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6A05D" w14:textId="77777777" w:rsidR="00C7603A" w:rsidRPr="009F4391" w:rsidRDefault="00C7603A" w:rsidP="00C7603A">
      <w:pPr>
        <w:rPr>
          <w:b/>
          <w:sz w:val="28"/>
          <w:szCs w:val="28"/>
        </w:rPr>
      </w:pPr>
      <w:r w:rsidRPr="009F4391">
        <w:rPr>
          <w:b/>
          <w:sz w:val="28"/>
          <w:szCs w:val="28"/>
        </w:rPr>
        <w:t>VALERIE WOODRING GOERTZEN</w:t>
      </w:r>
    </w:p>
    <w:p w14:paraId="4992FFE1" w14:textId="77777777" w:rsidR="00C7603A" w:rsidRDefault="00C7603A" w:rsidP="00C7603A">
      <w:pPr>
        <w:jc w:val="center"/>
      </w:pPr>
    </w:p>
    <w:p w14:paraId="6EB9F506" w14:textId="77777777" w:rsidR="00C7603A" w:rsidRDefault="00C7603A" w:rsidP="00C7603A">
      <w:r>
        <w:t>Associate Professor of Music History, Coordinator of Music History and Literature</w:t>
      </w:r>
    </w:p>
    <w:p w14:paraId="6EF9D7F2" w14:textId="77777777" w:rsidR="00C7603A" w:rsidRDefault="00C7603A" w:rsidP="00C7603A">
      <w:r>
        <w:t>College of Music and Fine Arts</w:t>
      </w:r>
    </w:p>
    <w:p w14:paraId="01DE46FE" w14:textId="77777777" w:rsidR="00C7603A" w:rsidRDefault="00C7603A" w:rsidP="00C7603A">
      <w:r>
        <w:t>Campus Box 8</w:t>
      </w:r>
    </w:p>
    <w:p w14:paraId="47563D4A" w14:textId="77777777" w:rsidR="00C7603A" w:rsidRDefault="00C7603A" w:rsidP="00C7603A">
      <w:r>
        <w:t>Loyola University New Orleans</w:t>
      </w:r>
    </w:p>
    <w:p w14:paraId="527A1082" w14:textId="77777777" w:rsidR="00C7603A" w:rsidRDefault="00C7603A" w:rsidP="00C7603A">
      <w:r>
        <w:t>New Orleans, LA  70118</w:t>
      </w:r>
    </w:p>
    <w:p w14:paraId="2FD826CA" w14:textId="77777777" w:rsidR="00C7603A" w:rsidRDefault="00C7603A" w:rsidP="00C7603A">
      <w:r>
        <w:t>(504) 865-2207</w:t>
      </w:r>
    </w:p>
    <w:p w14:paraId="1254EBE0" w14:textId="77777777" w:rsidR="00C7603A" w:rsidRDefault="00E563F5" w:rsidP="00C7603A">
      <w:hyperlink r:id="rId6" w:history="1">
        <w:r w:rsidR="00C7603A">
          <w:rPr>
            <w:rStyle w:val="Hyperlink"/>
          </w:rPr>
          <w:t>goertzen@loyno.edu</w:t>
        </w:r>
      </w:hyperlink>
      <w:r w:rsidR="00C7603A">
        <w:tab/>
      </w:r>
      <w:r w:rsidR="00C7603A">
        <w:tab/>
      </w:r>
      <w:r w:rsidR="00C7603A">
        <w:tab/>
      </w:r>
      <w:r w:rsidR="00C7603A">
        <w:tab/>
      </w:r>
    </w:p>
    <w:p w14:paraId="5EE9B7B5" w14:textId="77777777" w:rsidR="00C7603A" w:rsidRDefault="00C7603A" w:rsidP="00C7603A"/>
    <w:p w14:paraId="47397198" w14:textId="77777777" w:rsidR="00C7603A" w:rsidRDefault="00C7603A" w:rsidP="00C7603A">
      <w:pPr>
        <w:rPr>
          <w:b/>
        </w:rPr>
      </w:pPr>
    </w:p>
    <w:p w14:paraId="01C7C211" w14:textId="77777777" w:rsidR="00C7603A" w:rsidRDefault="00C7603A" w:rsidP="00C7603A">
      <w:pPr>
        <w:rPr>
          <w:b/>
        </w:rPr>
      </w:pPr>
      <w:r w:rsidRPr="001E7E78">
        <w:rPr>
          <w:b/>
        </w:rPr>
        <w:t>EDUCATION</w:t>
      </w:r>
    </w:p>
    <w:p w14:paraId="676CC497" w14:textId="77777777" w:rsidR="00C7603A" w:rsidRPr="001E7E78" w:rsidRDefault="00C7603A" w:rsidP="00C7603A">
      <w:pPr>
        <w:rPr>
          <w:b/>
        </w:rPr>
      </w:pPr>
    </w:p>
    <w:p w14:paraId="52BEBA76" w14:textId="77777777" w:rsidR="00C7603A" w:rsidRDefault="00C7603A" w:rsidP="00C7603A">
      <w:pPr>
        <w:ind w:left="180" w:hanging="180"/>
      </w:pPr>
      <w:r>
        <w:tab/>
      </w:r>
      <w:r w:rsidRPr="00855D22">
        <w:t>Ph.</w:t>
      </w:r>
      <w:r>
        <w:t xml:space="preserve"> </w:t>
      </w:r>
      <w:r w:rsidRPr="00855D22">
        <w:t>D. in Musicology</w:t>
      </w:r>
      <w:r>
        <w:t>, University of Illinois at Urbana-Champaign, October 1987</w:t>
      </w:r>
    </w:p>
    <w:p w14:paraId="7A041708" w14:textId="77777777" w:rsidR="00C7603A" w:rsidRDefault="00C7603A" w:rsidP="00C7603A">
      <w:pPr>
        <w:ind w:left="180" w:hanging="18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Dissertation: “</w:t>
      </w:r>
      <w:r w:rsidRPr="00E63A2D">
        <w:rPr>
          <w:iCs/>
        </w:rPr>
        <w:t>The Piano Transcriptions of Johannes Brahms</w:t>
      </w:r>
      <w:r w:rsidRPr="00E63A2D">
        <w:t>,</w:t>
      </w:r>
      <w:r>
        <w:t xml:space="preserve">” directed by Nicholas </w:t>
      </w:r>
      <w:r>
        <w:tab/>
        <w:t>Temperley</w:t>
      </w:r>
    </w:p>
    <w:p w14:paraId="09F489C4" w14:textId="77777777" w:rsidR="00C7603A" w:rsidRDefault="00C7603A" w:rsidP="00C7603A">
      <w:pPr>
        <w:ind w:left="180" w:hanging="180"/>
      </w:pPr>
    </w:p>
    <w:p w14:paraId="0555E16C" w14:textId="77777777" w:rsidR="00C7603A" w:rsidRDefault="00C7603A" w:rsidP="00C7603A">
      <w:pPr>
        <w:ind w:left="180" w:hanging="180"/>
      </w:pPr>
      <w:r>
        <w:tab/>
        <w:t>M. Mus. in Musicology, University of Illinois, Urbana-Champaign, May 1980</w:t>
      </w:r>
    </w:p>
    <w:p w14:paraId="4AB5AF12" w14:textId="77777777" w:rsidR="00C7603A" w:rsidRDefault="00C7603A" w:rsidP="00C7603A">
      <w:pPr>
        <w:ind w:left="180"/>
      </w:pPr>
      <w:r>
        <w:rPr>
          <w:iCs/>
        </w:rPr>
        <w:tab/>
        <w:t>Thesis: “</w:t>
      </w:r>
      <w:r w:rsidRPr="00E63A2D">
        <w:rPr>
          <w:iCs/>
        </w:rPr>
        <w:t>American Piano Sheet Music 1875</w:t>
      </w:r>
      <w:r w:rsidRPr="00E63A2D">
        <w:t>–</w:t>
      </w:r>
      <w:r w:rsidRPr="00E63A2D">
        <w:rPr>
          <w:iCs/>
        </w:rPr>
        <w:t>90 at the University of Illinois</w:t>
      </w:r>
      <w:r w:rsidRPr="00E63A2D">
        <w:t>,</w:t>
      </w:r>
      <w:r>
        <w:t xml:space="preserve">” </w:t>
      </w:r>
      <w:r>
        <w:tab/>
        <w:t>directed by Lawrence Gushee</w:t>
      </w:r>
    </w:p>
    <w:p w14:paraId="370A2047" w14:textId="77777777" w:rsidR="00C7603A" w:rsidRDefault="00C7603A" w:rsidP="00C7603A">
      <w:pPr>
        <w:ind w:left="180" w:hanging="180"/>
      </w:pPr>
    </w:p>
    <w:p w14:paraId="1A851C5C" w14:textId="77777777" w:rsidR="00C7603A" w:rsidRDefault="00C7603A" w:rsidP="00C7603A">
      <w:pPr>
        <w:ind w:left="180" w:hanging="180"/>
      </w:pPr>
      <w:r>
        <w:tab/>
        <w:t>B.A. in Music, with high honors, Whittier College, Whittier, California, May 1976</w:t>
      </w:r>
    </w:p>
    <w:p w14:paraId="7F9DC3B8" w14:textId="77777777" w:rsidR="00C7603A" w:rsidRDefault="00C7603A" w:rsidP="00C7603A">
      <w:pPr>
        <w:ind w:left="180" w:hanging="180"/>
      </w:pPr>
    </w:p>
    <w:p w14:paraId="626A62ED" w14:textId="77777777" w:rsidR="00C7603A" w:rsidRDefault="00C7603A" w:rsidP="00C7603A">
      <w:pPr>
        <w:ind w:left="180" w:hanging="180"/>
      </w:pPr>
    </w:p>
    <w:p w14:paraId="450F6841" w14:textId="77777777" w:rsidR="0067496B" w:rsidRDefault="0067496B" w:rsidP="00C7603A">
      <w:pPr>
        <w:ind w:left="180" w:hanging="180"/>
      </w:pPr>
    </w:p>
    <w:p w14:paraId="26620C52" w14:textId="77777777" w:rsidR="00C7603A" w:rsidRDefault="00C7603A" w:rsidP="00C7603A">
      <w:pPr>
        <w:ind w:left="180" w:hanging="180"/>
        <w:rPr>
          <w:b/>
        </w:rPr>
      </w:pPr>
      <w:r w:rsidRPr="001E7E78">
        <w:rPr>
          <w:b/>
        </w:rPr>
        <w:t>PUBLICATIONS</w:t>
      </w:r>
      <w:r w:rsidRPr="001E7E78">
        <w:rPr>
          <w:b/>
        </w:rPr>
        <w:tab/>
      </w:r>
    </w:p>
    <w:p w14:paraId="1A7F60AF" w14:textId="77777777" w:rsidR="00C7603A" w:rsidRDefault="00C7603A" w:rsidP="00C7603A">
      <w:pPr>
        <w:ind w:left="180" w:hanging="180"/>
        <w:rPr>
          <w:rStyle w:val="apple-style-span"/>
          <w:sz w:val="21"/>
          <w:szCs w:val="21"/>
        </w:rPr>
      </w:pPr>
    </w:p>
    <w:p w14:paraId="23ACEA93" w14:textId="77777777" w:rsidR="00C7603A" w:rsidRPr="0078704F" w:rsidRDefault="00C7603A" w:rsidP="00C7603A">
      <w:pPr>
        <w:ind w:left="180" w:hanging="180"/>
        <w:rPr>
          <w:rStyle w:val="apple-style-span"/>
          <w:sz w:val="21"/>
          <w:szCs w:val="21"/>
          <w:u w:val="single"/>
        </w:rPr>
      </w:pPr>
      <w:r>
        <w:rPr>
          <w:iCs/>
          <w:u w:val="single"/>
        </w:rPr>
        <w:t>Critical e</w:t>
      </w:r>
      <w:r w:rsidRPr="0078704F">
        <w:rPr>
          <w:iCs/>
          <w:u w:val="single"/>
        </w:rPr>
        <w:t>ditions</w:t>
      </w:r>
    </w:p>
    <w:p w14:paraId="3BAFCA71" w14:textId="568C9256" w:rsidR="00C7603A" w:rsidRDefault="00C7603A" w:rsidP="00C7603A">
      <w:pPr>
        <w:ind w:left="180" w:hanging="180"/>
      </w:pPr>
      <w:r>
        <w:rPr>
          <w:i/>
          <w:iCs/>
        </w:rPr>
        <w:t xml:space="preserve">   </w:t>
      </w:r>
      <w:r w:rsidRPr="00B6154E">
        <w:rPr>
          <w:iCs/>
        </w:rPr>
        <w:t>Brahms, Johannes.</w:t>
      </w:r>
      <w:r>
        <w:rPr>
          <w:i/>
          <w:iCs/>
        </w:rPr>
        <w:t xml:space="preserve"> Arrangements von Werken anderer Komponisten für Klavier</w:t>
      </w:r>
      <w:r>
        <w:t xml:space="preserve">. </w:t>
      </w:r>
      <w:r>
        <w:tab/>
      </w:r>
      <w:r>
        <w:rPr>
          <w:iCs/>
        </w:rPr>
        <w:t>Johannes Brahms Neue Ausgabe sämtlicher Werke</w:t>
      </w:r>
      <w:r>
        <w:t xml:space="preserve"> Serie IX </w:t>
      </w:r>
      <w:r w:rsidR="008F17C1">
        <w:t xml:space="preserve">Band 2. Munich: G. </w:t>
      </w:r>
      <w:r w:rsidR="008F17C1">
        <w:tab/>
        <w:t>Henle, 2017.</w:t>
      </w:r>
    </w:p>
    <w:p w14:paraId="78364F49" w14:textId="77777777" w:rsidR="008F17C1" w:rsidRDefault="008F17C1" w:rsidP="00C7603A">
      <w:pPr>
        <w:ind w:left="180" w:hanging="180"/>
      </w:pPr>
    </w:p>
    <w:p w14:paraId="69D6DFF5" w14:textId="2A5EA5F2" w:rsidR="008F17C1" w:rsidRPr="008F17C1" w:rsidRDefault="008F17C1" w:rsidP="008F17C1">
      <w:pPr>
        <w:ind w:left="180" w:hanging="180"/>
      </w:pPr>
      <w:r>
        <w:tab/>
        <w:t xml:space="preserve">Brahms, Johannes. </w:t>
      </w:r>
      <w:r>
        <w:rPr>
          <w:i/>
        </w:rPr>
        <w:t>Chaconne</w:t>
      </w:r>
      <w:r>
        <w:t xml:space="preserve"> </w:t>
      </w:r>
      <w:r w:rsidRPr="008F17C1">
        <w:rPr>
          <w:i/>
        </w:rPr>
        <w:t xml:space="preserve">from the Partita in D Minor for solo violin (BWV 1004) by </w:t>
      </w:r>
      <w:r>
        <w:rPr>
          <w:i/>
        </w:rPr>
        <w:tab/>
      </w:r>
      <w:r w:rsidRPr="008F17C1">
        <w:rPr>
          <w:i/>
        </w:rPr>
        <w:t>Johann Sebastian Bach, Arrangement for Left Hand Alone</w:t>
      </w:r>
      <w:r>
        <w:t xml:space="preserve">. Munich: G. Henle, </w:t>
      </w:r>
      <w:r>
        <w:tab/>
        <w:t>forthcoming.</w:t>
      </w:r>
    </w:p>
    <w:p w14:paraId="61F61E00" w14:textId="77777777" w:rsidR="00C7603A" w:rsidRDefault="00C7603A" w:rsidP="00C7603A">
      <w:pPr>
        <w:ind w:left="180" w:hanging="180"/>
      </w:pPr>
    </w:p>
    <w:p w14:paraId="39E9D4BF" w14:textId="77777777" w:rsidR="00C7603A" w:rsidRDefault="00C7603A" w:rsidP="00C7603A">
      <w:pPr>
        <w:ind w:left="180"/>
      </w:pPr>
      <w:r>
        <w:rPr>
          <w:iCs/>
        </w:rPr>
        <w:t xml:space="preserve">Brahms, Johannes. </w:t>
      </w:r>
      <w:r>
        <w:rPr>
          <w:i/>
          <w:iCs/>
        </w:rPr>
        <w:t xml:space="preserve">Arrangements von Werken anderer Komponisten für ein Klavier oder </w:t>
      </w:r>
      <w:r>
        <w:rPr>
          <w:i/>
          <w:iCs/>
        </w:rPr>
        <w:tab/>
        <w:t>zwei Klaviere zu vier Händen</w:t>
      </w:r>
      <w:r>
        <w:t xml:space="preserve">. </w:t>
      </w:r>
      <w:r>
        <w:rPr>
          <w:iCs/>
        </w:rPr>
        <w:t>Johannes Brahms Neue Ausgabe sämtlicher Werke</w:t>
      </w:r>
      <w:r>
        <w:t xml:space="preserve"> </w:t>
      </w:r>
      <w:r>
        <w:tab/>
        <w:t>Serie IX Band 1. Munich: G. Henle, 2012.</w:t>
      </w:r>
    </w:p>
    <w:p w14:paraId="5A9368B2" w14:textId="77777777" w:rsidR="00C7603A" w:rsidRDefault="00C7603A" w:rsidP="00C7603A">
      <w:pPr>
        <w:ind w:left="180" w:hanging="180"/>
      </w:pPr>
    </w:p>
    <w:p w14:paraId="64244F2D" w14:textId="77777777" w:rsidR="00C7603A" w:rsidRDefault="00C7603A" w:rsidP="00C7603A">
      <w:pPr>
        <w:ind w:left="180"/>
      </w:pPr>
      <w:r w:rsidRPr="00022E77">
        <w:rPr>
          <w:i/>
        </w:rPr>
        <w:t>Clara Schumann</w:t>
      </w:r>
      <w:r>
        <w:t xml:space="preserve">: </w:t>
      </w:r>
      <w:r>
        <w:rPr>
          <w:i/>
          <w:iCs/>
        </w:rPr>
        <w:t>Exercises, Preludes, and Fugues</w:t>
      </w:r>
      <w:r>
        <w:t>. Bryn Mawr, PA: Hildegard, 2001.</w:t>
      </w:r>
    </w:p>
    <w:p w14:paraId="5FFE5B5F" w14:textId="77777777" w:rsidR="00C7603A" w:rsidRDefault="00C7603A" w:rsidP="00C7603A">
      <w:pPr>
        <w:ind w:left="180"/>
      </w:pPr>
    </w:p>
    <w:p w14:paraId="3C04262D" w14:textId="77777777" w:rsidR="00C7603A" w:rsidRDefault="00C7603A" w:rsidP="00C7603A">
      <w:pPr>
        <w:ind w:left="180"/>
      </w:pPr>
      <w:r>
        <w:t xml:space="preserve">“Clara Schumann.” In </w:t>
      </w:r>
      <w:r>
        <w:rPr>
          <w:i/>
          <w:iCs/>
        </w:rPr>
        <w:t>Women Composers: Music Through the Ages</w:t>
      </w:r>
      <w:r>
        <w:t>, edited by Martha</w:t>
      </w:r>
      <w:r>
        <w:tab/>
      </w:r>
      <w:r>
        <w:tab/>
        <w:t>Furman Schleifer and Sylvia Glickman, 6: 44–104. New York: G.K. Hall,</w:t>
      </w:r>
      <w:r>
        <w:tab/>
        <w:t>1999.</w:t>
      </w:r>
    </w:p>
    <w:p w14:paraId="61D5DF55" w14:textId="77777777" w:rsidR="00C7603A" w:rsidRDefault="00C7603A" w:rsidP="00C7603A">
      <w:pPr>
        <w:ind w:left="180" w:hanging="180"/>
      </w:pPr>
    </w:p>
    <w:p w14:paraId="003898D0" w14:textId="77777777" w:rsidR="0067496B" w:rsidRDefault="0067496B">
      <w:pPr>
        <w:rPr>
          <w:u w:val="single"/>
        </w:rPr>
      </w:pPr>
      <w:r>
        <w:rPr>
          <w:u w:val="single"/>
        </w:rPr>
        <w:br w:type="page"/>
      </w:r>
    </w:p>
    <w:p w14:paraId="64E5B896" w14:textId="77777777" w:rsidR="00C7603A" w:rsidRPr="0078704F" w:rsidRDefault="00C7603A" w:rsidP="00C7603A">
      <w:pPr>
        <w:ind w:left="180" w:hanging="180"/>
        <w:rPr>
          <w:u w:val="single"/>
        </w:rPr>
      </w:pPr>
      <w:r>
        <w:rPr>
          <w:u w:val="single"/>
        </w:rPr>
        <w:lastRenderedPageBreak/>
        <w:t>Articles, e</w:t>
      </w:r>
      <w:r w:rsidRPr="0078704F">
        <w:rPr>
          <w:u w:val="single"/>
        </w:rPr>
        <w:t>ssays</w:t>
      </w:r>
      <w:r>
        <w:rPr>
          <w:u w:val="single"/>
        </w:rPr>
        <w:t>, and book chapters</w:t>
      </w:r>
    </w:p>
    <w:p w14:paraId="164B19BD" w14:textId="77777777" w:rsidR="0067496B" w:rsidRDefault="0067496B" w:rsidP="00C7603A">
      <w:pPr>
        <w:ind w:left="720" w:hanging="720"/>
      </w:pPr>
    </w:p>
    <w:p w14:paraId="5BE7443B" w14:textId="77777777" w:rsidR="00C7603A" w:rsidRDefault="00C7603A" w:rsidP="00C7603A">
      <w:pPr>
        <w:ind w:left="720" w:hanging="720"/>
        <w:rPr>
          <w:rStyle w:val="apple-style-span"/>
          <w:szCs w:val="21"/>
        </w:rPr>
      </w:pPr>
      <w:r>
        <w:t xml:space="preserve">“Brahms's Arrangements.” In </w:t>
      </w:r>
      <w:r>
        <w:rPr>
          <w:i/>
        </w:rPr>
        <w:t>Brahms in Context</w:t>
      </w:r>
      <w:r>
        <w:t>, edited by Katy Hamilton and Natasha Loges. Cambridge: Cambridge University Press, 2017 (in press).</w:t>
      </w:r>
      <w:r w:rsidRPr="00A83108">
        <w:rPr>
          <w:rStyle w:val="apple-style-span"/>
          <w:szCs w:val="21"/>
        </w:rPr>
        <w:t xml:space="preserve"> </w:t>
      </w:r>
    </w:p>
    <w:p w14:paraId="4A0871F8" w14:textId="77777777" w:rsidR="00FD3866" w:rsidRDefault="00FD3866" w:rsidP="00C7603A">
      <w:pPr>
        <w:ind w:left="720" w:hanging="720"/>
        <w:rPr>
          <w:rStyle w:val="apple-style-span"/>
          <w:szCs w:val="21"/>
        </w:rPr>
      </w:pPr>
    </w:p>
    <w:p w14:paraId="5231814C" w14:textId="77777777" w:rsidR="00C7603A" w:rsidRDefault="00C7603A" w:rsidP="00C7603A">
      <w:pPr>
        <w:ind w:left="180" w:hanging="180"/>
      </w:pPr>
      <w:r>
        <w:t>“‘a</w:t>
      </w:r>
      <w:r w:rsidRPr="007E557B">
        <w:t>uch f</w:t>
      </w:r>
      <w:r>
        <w:t>ü</w:t>
      </w:r>
      <w:r w:rsidRPr="007E557B">
        <w:t>r 4h</w:t>
      </w:r>
      <w:r>
        <w:t>ä</w:t>
      </w:r>
      <w:r w:rsidRPr="007E557B">
        <w:t>ndige Seele genie</w:t>
      </w:r>
      <w:r>
        <w:t>ßbar:’</w:t>
      </w:r>
      <w:r w:rsidRPr="007E557B">
        <w:t xml:space="preserve">Adaptation and Recomposition in Brahms’s </w:t>
      </w:r>
      <w:r>
        <w:tab/>
      </w:r>
      <w:r w:rsidRPr="007E557B">
        <w:t>Piano Arrangement</w:t>
      </w:r>
      <w:r>
        <w:t>s</w:t>
      </w:r>
      <w:r w:rsidRPr="007E557B">
        <w:t>.</w:t>
      </w:r>
      <w:r>
        <w:t xml:space="preserve">” In </w:t>
      </w:r>
      <w:r>
        <w:rPr>
          <w:i/>
        </w:rPr>
        <w:t xml:space="preserve">Brahms am </w:t>
      </w:r>
      <w:r w:rsidRPr="00EE5EE8">
        <w:rPr>
          <w:i/>
        </w:rPr>
        <w:t>Werk</w:t>
      </w:r>
      <w:r>
        <w:rPr>
          <w:i/>
        </w:rPr>
        <w:t>: Konzepte—Texte—</w:t>
      </w:r>
      <w:r w:rsidRPr="00FE0134">
        <w:rPr>
          <w:i/>
        </w:rPr>
        <w:t>Prozessse</w:t>
      </w:r>
      <w:r>
        <w:t xml:space="preserve">, edited by </w:t>
      </w:r>
      <w:r>
        <w:tab/>
        <w:t xml:space="preserve">Siegfried Oechsle and Michael Struck, with Katrin Eich, 221–42. Munich: G. </w:t>
      </w:r>
      <w:r>
        <w:tab/>
        <w:t xml:space="preserve">Henle, </w:t>
      </w:r>
      <w:r>
        <w:tab/>
        <w:t>2016.</w:t>
      </w:r>
    </w:p>
    <w:p w14:paraId="503A0FBC" w14:textId="77777777" w:rsidR="00C7603A" w:rsidRDefault="00C7603A" w:rsidP="00C7603A">
      <w:pPr>
        <w:ind w:left="180" w:hanging="180"/>
      </w:pPr>
    </w:p>
    <w:p w14:paraId="5E7A71F1" w14:textId="77777777" w:rsidR="00C7603A" w:rsidRPr="00A40C3F" w:rsidRDefault="00C7603A" w:rsidP="00C7603A">
      <w:pPr>
        <w:ind w:left="180" w:hanging="180"/>
        <w:rPr>
          <w:szCs w:val="21"/>
        </w:rPr>
      </w:pPr>
      <w:r w:rsidRPr="00A83108">
        <w:rPr>
          <w:rStyle w:val="apple-style-span"/>
          <w:szCs w:val="21"/>
        </w:rPr>
        <w:t>“</w:t>
      </w:r>
      <w:r>
        <w:rPr>
          <w:rStyle w:val="apple-style-span"/>
          <w:szCs w:val="21"/>
        </w:rPr>
        <w:t xml:space="preserve">At the Piano with Joseph and Johannes: </w:t>
      </w:r>
      <w:r>
        <w:t>Joachim’s Overtures in Brahms’s Circle</w:t>
      </w:r>
      <w:r>
        <w:rPr>
          <w:rStyle w:val="apple-style-span"/>
          <w:szCs w:val="21"/>
        </w:rPr>
        <w:t xml:space="preserve">.” </w:t>
      </w:r>
      <w:r w:rsidRPr="00A83108">
        <w:rPr>
          <w:rStyle w:val="apple-style-span"/>
          <w:szCs w:val="21"/>
        </w:rPr>
        <w:t xml:space="preserve">In </w:t>
      </w:r>
      <w:r>
        <w:rPr>
          <w:rStyle w:val="apple-style-span"/>
          <w:szCs w:val="21"/>
        </w:rPr>
        <w:tab/>
      </w:r>
      <w:r w:rsidRPr="00A83108">
        <w:rPr>
          <w:rStyle w:val="apple-style-span"/>
          <w:i/>
          <w:szCs w:val="21"/>
        </w:rPr>
        <w:t>Brahms</w:t>
      </w:r>
      <w:r>
        <w:rPr>
          <w:rStyle w:val="apple-style-span"/>
          <w:i/>
          <w:szCs w:val="21"/>
        </w:rPr>
        <w:t xml:space="preserve"> in </w:t>
      </w:r>
      <w:r w:rsidRPr="00A83108">
        <w:rPr>
          <w:rStyle w:val="apple-style-span"/>
          <w:i/>
          <w:szCs w:val="21"/>
        </w:rPr>
        <w:t>the Home</w:t>
      </w:r>
      <w:r>
        <w:rPr>
          <w:rStyle w:val="apple-style-span"/>
          <w:i/>
          <w:szCs w:val="21"/>
        </w:rPr>
        <w:t xml:space="preserve"> and the Concert Hall</w:t>
      </w:r>
      <w:r>
        <w:rPr>
          <w:rStyle w:val="apple-style-span"/>
          <w:szCs w:val="21"/>
        </w:rPr>
        <w:t xml:space="preserve">, edited by Katy Hamilton and Natasha </w:t>
      </w:r>
      <w:r>
        <w:rPr>
          <w:rStyle w:val="apple-style-span"/>
          <w:szCs w:val="21"/>
        </w:rPr>
        <w:tab/>
        <w:t>Loges, 158</w:t>
      </w:r>
      <w:r>
        <w:rPr>
          <w:rStyle w:val="apple-style-span"/>
          <w:szCs w:val="21"/>
        </w:rPr>
        <w:sym w:font="Symbol" w:char="F02D"/>
      </w:r>
      <w:r>
        <w:rPr>
          <w:rStyle w:val="apple-style-span"/>
          <w:szCs w:val="21"/>
        </w:rPr>
        <w:t>77. Cambridge: Cambridge University Press, 2014.</w:t>
      </w:r>
    </w:p>
    <w:p w14:paraId="1A7211CE" w14:textId="77777777" w:rsidR="00C7603A" w:rsidRDefault="00C7603A" w:rsidP="00C7603A">
      <w:pPr>
        <w:pStyle w:val="PlainText"/>
        <w:ind w:left="180" w:hanging="180"/>
        <w:rPr>
          <w:rFonts w:ascii="Times New Roman" w:hAnsi="Times New Roman"/>
          <w:sz w:val="24"/>
        </w:rPr>
      </w:pPr>
    </w:p>
    <w:p w14:paraId="2521CADA" w14:textId="77777777" w:rsidR="00C7603A" w:rsidRDefault="00C7603A" w:rsidP="00C7603A">
      <w:pPr>
        <w:ind w:left="180" w:hanging="180"/>
      </w:pPr>
      <w:r>
        <w:rPr>
          <w:rStyle w:val="apple-style-span"/>
          <w:sz w:val="21"/>
          <w:szCs w:val="21"/>
        </w:rPr>
        <w:tab/>
      </w:r>
      <w:r>
        <w:rPr>
          <w:b/>
        </w:rPr>
        <w:t>“</w:t>
      </w:r>
      <w:r>
        <w:t xml:space="preserve">Clara Wieck Schumann’s Improvisations and Her ‘Mosaics’ of Small Forms.” In </w:t>
      </w:r>
      <w:r>
        <w:tab/>
      </w:r>
      <w:r>
        <w:rPr>
          <w:i/>
        </w:rPr>
        <w:t xml:space="preserve">Beyond Notes: Improvisation in Western Music in the Eighteenth and Nineteenth </w:t>
      </w:r>
      <w:r>
        <w:rPr>
          <w:i/>
        </w:rPr>
        <w:tab/>
        <w:t>Centuries</w:t>
      </w:r>
      <w:r>
        <w:t xml:space="preserve">, edited by Rudolf Rasch. Speculum Musicae 16. </w:t>
      </w:r>
      <w:r w:rsidRPr="00B01DD6">
        <w:t>Turnhout</w:t>
      </w:r>
      <w:r>
        <w:t>, Belgium</w:t>
      </w:r>
      <w:r>
        <w:rPr>
          <w:b/>
        </w:rPr>
        <w:t xml:space="preserve">: </w:t>
      </w:r>
      <w:r>
        <w:rPr>
          <w:b/>
        </w:rPr>
        <w:tab/>
      </w:r>
      <w:r>
        <w:t>Brepols, 2011.</w:t>
      </w:r>
    </w:p>
    <w:p w14:paraId="1C6FDDD2" w14:textId="77777777" w:rsidR="00C7603A" w:rsidRDefault="00C7603A" w:rsidP="00C7603A">
      <w:pPr>
        <w:ind w:left="180" w:hanging="180"/>
      </w:pPr>
    </w:p>
    <w:p w14:paraId="0A9D85DA" w14:textId="77777777" w:rsidR="00C7603A" w:rsidRDefault="00C7603A" w:rsidP="00C7603A">
      <w:pPr>
        <w:ind w:left="180"/>
      </w:pPr>
      <w:r>
        <w:t xml:space="preserve">“The Eighteenth Century.” In </w:t>
      </w:r>
      <w:r>
        <w:rPr>
          <w:i/>
          <w:iCs/>
        </w:rPr>
        <w:t>From Convent to Concert Hall: A Guide to Women</w:t>
      </w:r>
      <w:r>
        <w:rPr>
          <w:i/>
          <w:iCs/>
        </w:rPr>
        <w:tab/>
      </w:r>
      <w:r>
        <w:rPr>
          <w:i/>
          <w:iCs/>
        </w:rPr>
        <w:tab/>
        <w:t xml:space="preserve"> Composers</w:t>
      </w:r>
      <w:r>
        <w:t>, edited by Sylvia Glickman and Martha Furman Schleifer, 91–152.</w:t>
      </w:r>
      <w:r>
        <w:tab/>
      </w:r>
      <w:r>
        <w:tab/>
        <w:t xml:space="preserve"> Westport, CT: Greenwood Press, 2003.</w:t>
      </w:r>
    </w:p>
    <w:p w14:paraId="5824B763" w14:textId="77777777" w:rsidR="00C7603A" w:rsidRDefault="00C7603A" w:rsidP="00C7603A">
      <w:pPr>
        <w:ind w:left="180"/>
      </w:pPr>
    </w:p>
    <w:p w14:paraId="139C3DD7" w14:textId="77777777" w:rsidR="00C7603A" w:rsidRDefault="00C7603A" w:rsidP="00C7603A">
      <w:pPr>
        <w:ind w:left="180"/>
      </w:pPr>
      <w:r>
        <w:t xml:space="preserve">“Setting the Stage: Clara Schumann’s Preludes.” In </w:t>
      </w:r>
      <w:r>
        <w:rPr>
          <w:i/>
          <w:iCs/>
        </w:rPr>
        <w:t>In the Course of Performance:</w:t>
      </w:r>
      <w:r>
        <w:rPr>
          <w:i/>
          <w:iCs/>
        </w:rPr>
        <w:tab/>
      </w:r>
      <w:r>
        <w:rPr>
          <w:i/>
          <w:iCs/>
        </w:rPr>
        <w:tab/>
        <w:t xml:space="preserve"> Studies in the World of Musical Improvisation</w:t>
      </w:r>
      <w:r>
        <w:t>, edited by Bruno Nettl, 237–60.</w:t>
      </w:r>
      <w:r>
        <w:tab/>
      </w:r>
      <w:r>
        <w:tab/>
        <w:t>Chicago: University of Chicago Press, 1998.</w:t>
      </w:r>
    </w:p>
    <w:p w14:paraId="6BFD11A8" w14:textId="77777777" w:rsidR="00C7603A" w:rsidRDefault="00C7603A" w:rsidP="00C7603A">
      <w:pPr>
        <w:ind w:left="180"/>
        <w:rPr>
          <w:rStyle w:val="apple-style-span"/>
          <w:szCs w:val="21"/>
        </w:rPr>
      </w:pPr>
    </w:p>
    <w:p w14:paraId="669B4ED8" w14:textId="77777777" w:rsidR="00C7603A" w:rsidRDefault="00C7603A" w:rsidP="00C7603A">
      <w:pPr>
        <w:ind w:left="180"/>
      </w:pPr>
      <w:r>
        <w:t xml:space="preserve">“By Way of Introduction: Preluding by 18th- and Early 19th-Century Pianists.” </w:t>
      </w:r>
    </w:p>
    <w:p w14:paraId="6F2C9533" w14:textId="77777777" w:rsidR="00C7603A" w:rsidRDefault="00C7603A" w:rsidP="00C7603A">
      <w:pPr>
        <w:ind w:left="180"/>
        <w:rPr>
          <w:rStyle w:val="apple-style-span"/>
          <w:szCs w:val="21"/>
        </w:rPr>
      </w:pPr>
      <w:r>
        <w:rPr>
          <w:i/>
          <w:iCs/>
        </w:rPr>
        <w:tab/>
        <w:t>The Journal of Musicology</w:t>
      </w:r>
      <w:r>
        <w:t xml:space="preserve"> 14, no. 3 (Summer 1996): 299–337.</w:t>
      </w:r>
    </w:p>
    <w:p w14:paraId="1C64B27A" w14:textId="77777777" w:rsidR="00C7603A" w:rsidRDefault="00C7603A" w:rsidP="00C7603A">
      <w:pPr>
        <w:ind w:left="180" w:hanging="180"/>
      </w:pPr>
    </w:p>
    <w:p w14:paraId="5E1FA9FE" w14:textId="7A291975" w:rsidR="00C7603A" w:rsidRPr="0078704F" w:rsidRDefault="00C7603A" w:rsidP="0067496B">
      <w:pPr>
        <w:rPr>
          <w:u w:val="single"/>
        </w:rPr>
      </w:pPr>
      <w:r w:rsidRPr="0078704F">
        <w:rPr>
          <w:u w:val="single"/>
        </w:rPr>
        <w:t>Reviews</w:t>
      </w:r>
    </w:p>
    <w:p w14:paraId="6803F5A5" w14:textId="77777777" w:rsidR="0067496B" w:rsidRDefault="0067496B" w:rsidP="00C7603A">
      <w:pPr>
        <w:ind w:left="677" w:hanging="497"/>
        <w:rPr>
          <w:color w:val="000000"/>
          <w:u w:color="000000"/>
        </w:rPr>
      </w:pPr>
    </w:p>
    <w:p w14:paraId="7FC94D89" w14:textId="77777777" w:rsidR="00C7603A" w:rsidRDefault="00C7603A" w:rsidP="00C7603A">
      <w:pPr>
        <w:ind w:left="677" w:hanging="497"/>
        <w:rPr>
          <w:color w:val="000000"/>
          <w:u w:color="000000"/>
        </w:rPr>
      </w:pPr>
      <w:r w:rsidRPr="00010A27">
        <w:rPr>
          <w:color w:val="000000"/>
          <w:u w:color="000000"/>
        </w:rPr>
        <w:t>Review of</w:t>
      </w:r>
      <w:r>
        <w:rPr>
          <w:color w:val="000000"/>
          <w:u w:color="000000"/>
        </w:rPr>
        <w:t xml:space="preserve"> CD,</w:t>
      </w:r>
      <w:r w:rsidRPr="00010A27">
        <w:rPr>
          <w:color w:val="000000"/>
          <w:u w:color="000000"/>
        </w:rPr>
        <w:t xml:space="preserve"> </w:t>
      </w:r>
      <w:r w:rsidRPr="00010A27">
        <w:rPr>
          <w:i/>
          <w:iCs/>
          <w:color w:val="000000"/>
          <w:u w:color="000000"/>
        </w:rPr>
        <w:t>Brahms: Recaptured by Pupils &amp; Colleagues. Carl Friedberg, Edith Heymann, Marie Baumayer, Ilona Eibenschutz, Etelka Freund, and Johannes Brahms</w:t>
      </w:r>
      <w:r w:rsidRPr="00010A27">
        <w:rPr>
          <w:color w:val="000000"/>
          <w:u w:color="000000"/>
        </w:rPr>
        <w:t xml:space="preserve">. Arbiter 163, 2015. </w:t>
      </w:r>
      <w:r w:rsidRPr="00010A27">
        <w:rPr>
          <w:i/>
          <w:iCs/>
          <w:color w:val="000000"/>
          <w:u w:color="000000"/>
        </w:rPr>
        <w:t>Nineteenth-Century Music Review</w:t>
      </w:r>
      <w:r w:rsidRPr="00010A27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forthcoming.</w:t>
      </w:r>
    </w:p>
    <w:p w14:paraId="68B07FEC" w14:textId="77777777" w:rsidR="00C7603A" w:rsidRDefault="00C7603A" w:rsidP="00C7603A">
      <w:pPr>
        <w:ind w:left="677" w:hanging="497"/>
        <w:rPr>
          <w:color w:val="000000"/>
          <w:u w:color="000000"/>
        </w:rPr>
      </w:pPr>
    </w:p>
    <w:p w14:paraId="56286403" w14:textId="77777777" w:rsidR="00C7603A" w:rsidRPr="00BC1F6A" w:rsidRDefault="00C7603A" w:rsidP="00C7603A">
      <w:pPr>
        <w:ind w:left="677" w:hanging="497"/>
      </w:pPr>
      <w:r>
        <w:t xml:space="preserve">Review of </w:t>
      </w:r>
      <w:r>
        <w:rPr>
          <w:i/>
        </w:rPr>
        <w:t>Brahms gewidmet: Ein Beitrag zu Systematik und Funktion der Widmung in der zweiten Hälfte des 19. Jahrhunderts</w:t>
      </w:r>
      <w:r>
        <w:t xml:space="preserve">, by Andrea Hammes. </w:t>
      </w:r>
      <w:r>
        <w:rPr>
          <w:i/>
        </w:rPr>
        <w:t>American Brahms Society Newsletter</w:t>
      </w:r>
      <w:r>
        <w:t xml:space="preserve"> 34, no. 2 (Fall 2016): 8–10.</w:t>
      </w:r>
    </w:p>
    <w:p w14:paraId="6691BAC7" w14:textId="77777777" w:rsidR="00C7603A" w:rsidRPr="00010A27" w:rsidRDefault="00C7603A" w:rsidP="00C7603A">
      <w:pPr>
        <w:ind w:left="677" w:hanging="677"/>
        <w:rPr>
          <w:color w:val="000000"/>
          <w:u w:color="000000"/>
        </w:rPr>
      </w:pPr>
    </w:p>
    <w:p w14:paraId="7FB74F83" w14:textId="77777777" w:rsidR="00C7603A" w:rsidRDefault="00C7603A" w:rsidP="00C7603A">
      <w:pPr>
        <w:ind w:left="720" w:hanging="540"/>
      </w:pPr>
      <w:r>
        <w:t xml:space="preserve">Review of </w:t>
      </w:r>
      <w:r>
        <w:rPr>
          <w:i/>
        </w:rPr>
        <w:t>Music in 1853: The Biography of a Year</w:t>
      </w:r>
      <w:r>
        <w:t xml:space="preserve">, by Hugh Macdonald. Woodbridge, UK: The Boydell Press, 2012. </w:t>
      </w:r>
      <w:r>
        <w:rPr>
          <w:i/>
        </w:rPr>
        <w:t>Journal of Musicological Research</w:t>
      </w:r>
      <w:r>
        <w:t xml:space="preserve"> 33, no. 4 (October 2014): 361</w:t>
      </w:r>
      <w:r>
        <w:sym w:font="Symbol" w:char="F02D"/>
      </w:r>
      <w:r>
        <w:t>64.</w:t>
      </w:r>
    </w:p>
    <w:p w14:paraId="5AC1665A" w14:textId="1C0672EE" w:rsidR="00C7603A" w:rsidRDefault="00F901A6" w:rsidP="00C7603A">
      <w:pPr>
        <w:ind w:left="180" w:hanging="180"/>
      </w:pPr>
      <w:r>
        <w:tab/>
      </w:r>
      <w:bookmarkStart w:id="0" w:name="_GoBack"/>
      <w:bookmarkEnd w:id="0"/>
      <w:r w:rsidR="00C7603A">
        <w:t xml:space="preserve">Review of </w:t>
      </w:r>
      <w:r w:rsidR="00C7603A">
        <w:rPr>
          <w:i/>
        </w:rPr>
        <w:t>Clara Schumann: Arrangements for Solo Piano</w:t>
      </w:r>
      <w:r w:rsidR="00C7603A">
        <w:t xml:space="preserve">, edited by Jonathan Kregor. </w:t>
      </w:r>
      <w:r w:rsidR="00C7603A">
        <w:tab/>
        <w:t xml:space="preserve">Recent Researches in the Music of the Nineteenth and Early Twentieth Centuries </w:t>
      </w:r>
      <w:r w:rsidR="00C7603A">
        <w:tab/>
        <w:t xml:space="preserve">56. Middleton, WI: A-R Editions, Inc., 2012. </w:t>
      </w:r>
      <w:r w:rsidR="00C7603A">
        <w:rPr>
          <w:i/>
        </w:rPr>
        <w:t xml:space="preserve">Notes of the Music Library </w:t>
      </w:r>
      <w:r w:rsidR="00C7603A">
        <w:rPr>
          <w:i/>
        </w:rPr>
        <w:tab/>
        <w:t>Association</w:t>
      </w:r>
      <w:r w:rsidR="00C7603A">
        <w:t xml:space="preserve"> 70, no. 3 (March 2014): 522</w:t>
      </w:r>
      <w:r w:rsidR="00C7603A">
        <w:sym w:font="Symbol" w:char="F02D"/>
      </w:r>
      <w:r w:rsidR="00C7603A">
        <w:t>25.</w:t>
      </w:r>
    </w:p>
    <w:p w14:paraId="4880710C" w14:textId="77777777" w:rsidR="00C7603A" w:rsidRDefault="00C7603A" w:rsidP="00C7603A">
      <w:pPr>
        <w:ind w:left="720" w:hanging="540"/>
      </w:pPr>
    </w:p>
    <w:p w14:paraId="027DB7D9" w14:textId="77777777" w:rsidR="00C7603A" w:rsidRDefault="00C7603A" w:rsidP="00C7603A">
      <w:pPr>
        <w:ind w:firstLine="180"/>
      </w:pPr>
      <w:r>
        <w:t xml:space="preserve">Review of </w:t>
      </w:r>
      <w:r>
        <w:rPr>
          <w:i/>
        </w:rPr>
        <w:t xml:space="preserve">Stimme und Geige: Amalie und Joseph Joachim, Biographie und </w:t>
      </w:r>
      <w:r>
        <w:rPr>
          <w:i/>
        </w:rPr>
        <w:tab/>
        <w:t>Interpretationsgeschichte</w:t>
      </w:r>
      <w:r>
        <w:t xml:space="preserve">, by Beatrix Borchard, Wiener Veröffentlichungen </w:t>
      </w:r>
      <w:r>
        <w:tab/>
      </w:r>
      <w:r>
        <w:tab/>
        <w:t xml:space="preserve">zur Musikgeschichte 6. </w:t>
      </w:r>
      <w:r>
        <w:rPr>
          <w:i/>
        </w:rPr>
        <w:t>American Brahms Society Newsletter</w:t>
      </w:r>
      <w:r>
        <w:t xml:space="preserve"> 29, no. 1</w:t>
      </w:r>
      <w:r>
        <w:rPr>
          <w:i/>
        </w:rPr>
        <w:t xml:space="preserve"> </w:t>
      </w:r>
      <w:r>
        <w:t xml:space="preserve">(Spring </w:t>
      </w:r>
      <w:r>
        <w:tab/>
        <w:t>2011): 6–8.</w:t>
      </w:r>
    </w:p>
    <w:p w14:paraId="2C02B52F" w14:textId="77777777" w:rsidR="00C7603A" w:rsidRPr="00DE57E0" w:rsidRDefault="00C7603A" w:rsidP="00C7603A">
      <w:pPr>
        <w:ind w:firstLine="180"/>
        <w:rPr>
          <w:rFonts w:ascii="Arial" w:hAnsi="Arial" w:cs="Arial"/>
          <w:sz w:val="18"/>
          <w:szCs w:val="18"/>
        </w:rPr>
      </w:pPr>
    </w:p>
    <w:p w14:paraId="7EED8C23" w14:textId="77777777" w:rsidR="00C7603A" w:rsidRDefault="00C7603A" w:rsidP="00C7603A">
      <w:pPr>
        <w:ind w:left="180" w:hanging="180"/>
      </w:pPr>
      <w:r>
        <w:tab/>
        <w:t xml:space="preserve">Review of </w:t>
      </w:r>
      <w:r>
        <w:rPr>
          <w:i/>
        </w:rPr>
        <w:t>Fanny Hensel, the Other Mendelssohn</w:t>
      </w:r>
      <w:r>
        <w:t>, by</w:t>
      </w:r>
      <w:r>
        <w:rPr>
          <w:i/>
        </w:rPr>
        <w:t xml:space="preserve"> </w:t>
      </w:r>
      <w:r>
        <w:t xml:space="preserve">R. Larry Todd. </w:t>
      </w:r>
      <w:r>
        <w:rPr>
          <w:i/>
        </w:rPr>
        <w:t>Ad Parnassum</w:t>
      </w:r>
      <w:r>
        <w:t xml:space="preserve"> 7, </w:t>
      </w:r>
      <w:r>
        <w:tab/>
        <w:t>no. 15 (April 2010): 133–38.</w:t>
      </w:r>
    </w:p>
    <w:p w14:paraId="7A26172B" w14:textId="77777777" w:rsidR="00C7603A" w:rsidRDefault="00C7603A" w:rsidP="00C7603A">
      <w:pPr>
        <w:ind w:left="180" w:hanging="180"/>
      </w:pPr>
    </w:p>
    <w:p w14:paraId="2253C196" w14:textId="77777777" w:rsidR="00C7603A" w:rsidRDefault="00C7603A" w:rsidP="00C7603A">
      <w:pPr>
        <w:ind w:left="180" w:hanging="180"/>
      </w:pPr>
      <w:r>
        <w:tab/>
        <w:t xml:space="preserve">Review of </w:t>
      </w:r>
      <w:r>
        <w:rPr>
          <w:i/>
          <w:iCs/>
        </w:rPr>
        <w:t>Johannes Brahms: An Annotated Bibliography of the Literature from 1982</w:t>
      </w:r>
      <w:r>
        <w:rPr>
          <w:i/>
          <w:iCs/>
        </w:rPr>
        <w:tab/>
      </w:r>
      <w:r>
        <w:rPr>
          <w:i/>
          <w:iCs/>
        </w:rPr>
        <w:tab/>
        <w:t xml:space="preserve"> to 1996</w:t>
      </w:r>
      <w:r>
        <w:t xml:space="preserve">, by Thomas Quigley, in collaboration with Mary I. Ingraham. </w:t>
      </w:r>
      <w:r>
        <w:rPr>
          <w:i/>
          <w:iCs/>
        </w:rPr>
        <w:t xml:space="preserve">Notes of the </w:t>
      </w:r>
      <w:r>
        <w:rPr>
          <w:i/>
          <w:iCs/>
        </w:rPr>
        <w:tab/>
        <w:t>Music Library Association</w:t>
      </w:r>
      <w:r>
        <w:t xml:space="preserve"> 56, no. 3 (March 2000): 700–1.</w:t>
      </w:r>
    </w:p>
    <w:p w14:paraId="02365FCD" w14:textId="77777777" w:rsidR="00C7603A" w:rsidRDefault="00C7603A" w:rsidP="00C7603A">
      <w:pPr>
        <w:ind w:left="180" w:hanging="180"/>
      </w:pPr>
    </w:p>
    <w:p w14:paraId="7B05F9CF" w14:textId="77777777" w:rsidR="00C7603A" w:rsidRDefault="00C7603A" w:rsidP="00C7603A">
      <w:pPr>
        <w:ind w:left="180"/>
      </w:pPr>
      <w:r>
        <w:t xml:space="preserve">Review of </w:t>
      </w:r>
      <w:r>
        <w:rPr>
          <w:i/>
          <w:iCs/>
        </w:rPr>
        <w:t>Brahms Studies</w:t>
      </w:r>
      <w:r>
        <w:t xml:space="preserve">, edited by George S. Bozarth. </w:t>
      </w:r>
      <w:r>
        <w:rPr>
          <w:i/>
          <w:iCs/>
        </w:rPr>
        <w:t xml:space="preserve">Journal of Musicological </w:t>
      </w:r>
      <w:r>
        <w:rPr>
          <w:i/>
          <w:iCs/>
        </w:rPr>
        <w:tab/>
        <w:t>Research</w:t>
      </w:r>
      <w:r>
        <w:t xml:space="preserve"> 13, nos. 1–2 (1993): 142–49.</w:t>
      </w:r>
    </w:p>
    <w:p w14:paraId="2F4D7F33" w14:textId="77777777" w:rsidR="00C7603A" w:rsidRDefault="00C7603A" w:rsidP="00C7603A">
      <w:pPr>
        <w:ind w:left="180" w:firstLine="540"/>
      </w:pPr>
    </w:p>
    <w:p w14:paraId="4B15A1D1" w14:textId="77777777" w:rsidR="00C7603A" w:rsidRDefault="00C7603A" w:rsidP="00C7603A">
      <w:pPr>
        <w:ind w:left="180" w:hanging="180"/>
        <w:rPr>
          <w:u w:val="single"/>
        </w:rPr>
      </w:pPr>
      <w:r>
        <w:rPr>
          <w:u w:val="single"/>
        </w:rPr>
        <w:t>Other publications</w:t>
      </w:r>
    </w:p>
    <w:p w14:paraId="7AF3B73F" w14:textId="77777777" w:rsidR="0067496B" w:rsidRPr="00DE1E6D" w:rsidRDefault="0067496B" w:rsidP="00C7603A">
      <w:pPr>
        <w:ind w:left="180" w:hanging="180"/>
        <w:rPr>
          <w:u w:val="single"/>
        </w:rPr>
      </w:pPr>
    </w:p>
    <w:p w14:paraId="17EDA40C" w14:textId="77777777" w:rsidR="00C7603A" w:rsidRDefault="00C7603A" w:rsidP="00C7603A">
      <w:pPr>
        <w:ind w:left="180"/>
      </w:pPr>
      <w:r>
        <w:t xml:space="preserve">“Duo Pianists Record Brahms” [Interview with Silke-Thora Matthies and Christian </w:t>
      </w:r>
      <w:r>
        <w:tab/>
        <w:t xml:space="preserve">Köhn]. </w:t>
      </w:r>
      <w:r>
        <w:rPr>
          <w:i/>
          <w:iCs/>
        </w:rPr>
        <w:t>American Brahms Society Newsletter</w:t>
      </w:r>
      <w:r>
        <w:t xml:space="preserve"> 24, no. 2 (Fall 2006): 6–8.</w:t>
      </w:r>
    </w:p>
    <w:p w14:paraId="12BB2107" w14:textId="77777777" w:rsidR="00C7603A" w:rsidRDefault="00C7603A" w:rsidP="00C7603A">
      <w:pPr>
        <w:ind w:left="180" w:hanging="180"/>
      </w:pPr>
    </w:p>
    <w:p w14:paraId="2FEEB3A7" w14:textId="77777777" w:rsidR="00C7603A" w:rsidRDefault="00C7603A" w:rsidP="00C7603A">
      <w:pPr>
        <w:ind w:left="180" w:hanging="180"/>
      </w:pPr>
      <w:r>
        <w:tab/>
        <w:t xml:space="preserve"> Twenty-one articles for </w:t>
      </w:r>
      <w:r>
        <w:rPr>
          <w:i/>
          <w:iCs/>
        </w:rPr>
        <w:t xml:space="preserve">World Book Encyclopedia </w:t>
      </w:r>
      <w:r>
        <w:t xml:space="preserve">(1992), including “Folk music.” </w:t>
      </w:r>
      <w:r>
        <w:tab/>
      </w:r>
      <w:r>
        <w:tab/>
        <w:t>Revised 1998–1999 and 2012.</w:t>
      </w:r>
    </w:p>
    <w:p w14:paraId="736EEAA7" w14:textId="77777777" w:rsidR="00C7603A" w:rsidRDefault="00C7603A" w:rsidP="00C7603A">
      <w:pPr>
        <w:ind w:left="180" w:hanging="180"/>
      </w:pPr>
    </w:p>
    <w:p w14:paraId="012CF279" w14:textId="77777777" w:rsidR="00C7603A" w:rsidRDefault="00C7603A" w:rsidP="00C7603A">
      <w:pPr>
        <w:ind w:left="180" w:hanging="180"/>
      </w:pPr>
      <w:r>
        <w:tab/>
        <w:t xml:space="preserve"> Revised third edition of Bruno Nettl’s </w:t>
      </w:r>
      <w:r>
        <w:rPr>
          <w:i/>
          <w:iCs/>
        </w:rPr>
        <w:t>Folk and Traditional Music of the Western</w:t>
      </w:r>
      <w:r>
        <w:rPr>
          <w:i/>
          <w:iCs/>
        </w:rPr>
        <w:tab/>
      </w:r>
      <w:r>
        <w:rPr>
          <w:i/>
          <w:iCs/>
        </w:rPr>
        <w:tab/>
        <w:t>Continents</w:t>
      </w:r>
      <w:r>
        <w:t>. Englewood Cliffs, N.J.: Prentice Hall, 1990.</w:t>
      </w:r>
    </w:p>
    <w:p w14:paraId="345EAB5A" w14:textId="77777777" w:rsidR="00C7603A" w:rsidRDefault="00C7603A" w:rsidP="00C7603A">
      <w:pPr>
        <w:ind w:left="180" w:hanging="180"/>
      </w:pPr>
    </w:p>
    <w:p w14:paraId="72C9D2D6" w14:textId="77777777" w:rsidR="0067496B" w:rsidRDefault="0067496B" w:rsidP="00C7603A">
      <w:pPr>
        <w:ind w:left="180" w:hanging="180"/>
      </w:pPr>
    </w:p>
    <w:p w14:paraId="2EE079A8" w14:textId="77777777" w:rsidR="00C7603A" w:rsidRDefault="00C7603A" w:rsidP="00C7603A">
      <w:pPr>
        <w:ind w:left="180" w:hanging="180"/>
        <w:rPr>
          <w:b/>
        </w:rPr>
      </w:pPr>
      <w:r w:rsidRPr="001E7E78">
        <w:rPr>
          <w:b/>
        </w:rPr>
        <w:t xml:space="preserve">PAPERS </w:t>
      </w:r>
      <w:r>
        <w:rPr>
          <w:b/>
        </w:rPr>
        <w:t>PRESENTED</w:t>
      </w:r>
    </w:p>
    <w:p w14:paraId="74A7FED4" w14:textId="77777777" w:rsidR="00C7603A" w:rsidRDefault="00C7603A" w:rsidP="00C7603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BE7F693" w14:textId="77777777" w:rsidR="00C7603A" w:rsidRDefault="00C7603A" w:rsidP="00C7603A">
      <w:pPr>
        <w:rPr>
          <w:i/>
        </w:rPr>
      </w:pPr>
      <w:r>
        <w:t xml:space="preserve">   </w:t>
      </w:r>
      <w:r w:rsidRPr="006F784C">
        <w:t>“</w:t>
      </w:r>
      <w:r w:rsidRPr="00DD3114">
        <w:t xml:space="preserve">Joachim, Shakespeare’s </w:t>
      </w:r>
      <w:r w:rsidRPr="00DD3114">
        <w:rPr>
          <w:i/>
        </w:rPr>
        <w:t>Henry IV</w:t>
      </w:r>
      <w:r w:rsidRPr="00DD3114">
        <w:t>, and the Music of the Future</w:t>
      </w:r>
      <w:r>
        <w:t xml:space="preserve">.” </w:t>
      </w:r>
      <w:r>
        <w:rPr>
          <w:i/>
        </w:rPr>
        <w:t xml:space="preserve">Joseph Joachim at </w:t>
      </w:r>
    </w:p>
    <w:p w14:paraId="3CEB48AF" w14:textId="77777777" w:rsidR="00C7603A" w:rsidRDefault="00C7603A" w:rsidP="00C7603A">
      <w:r>
        <w:rPr>
          <w:i/>
        </w:rPr>
        <w:tab/>
        <w:t>185, International Conference</w:t>
      </w:r>
      <w:r>
        <w:t>, Goethe-Institut Boston, 16–18 June 2016.</w:t>
      </w:r>
    </w:p>
    <w:p w14:paraId="29502EFA" w14:textId="77777777" w:rsidR="00C7603A" w:rsidRPr="002A382F" w:rsidRDefault="00C7603A" w:rsidP="00C7603A"/>
    <w:p w14:paraId="0426F8A7" w14:textId="77777777" w:rsidR="00C7603A" w:rsidRPr="006F784C" w:rsidRDefault="00C7603A" w:rsidP="00C7603A">
      <w:pPr>
        <w:pStyle w:val="PlainText"/>
        <w:ind w:left="180" w:hanging="180"/>
        <w:rPr>
          <w:rFonts w:ascii="Times New Roman" w:hAnsi="Times New Roman"/>
          <w:sz w:val="24"/>
        </w:rPr>
      </w:pPr>
      <w:r w:rsidRPr="006F78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6F784C">
        <w:rPr>
          <w:rFonts w:ascii="Times New Roman" w:hAnsi="Times New Roman"/>
          <w:sz w:val="24"/>
        </w:rPr>
        <w:t>“Fidelity and Imagination in Brahms’s Piano Arrangements</w:t>
      </w:r>
      <w:r>
        <w:rPr>
          <w:rFonts w:ascii="Times New Roman" w:hAnsi="Times New Roman"/>
          <w:sz w:val="24"/>
        </w:rPr>
        <w:t xml:space="preserve">.” University of Iowa </w:t>
      </w:r>
      <w:r>
        <w:rPr>
          <w:rFonts w:ascii="Times New Roman" w:hAnsi="Times New Roman"/>
          <w:sz w:val="24"/>
        </w:rPr>
        <w:tab/>
        <w:t>Musicology Series, Iowa City, 15 November 2013.</w:t>
      </w:r>
      <w:r w:rsidRPr="006F784C">
        <w:rPr>
          <w:rFonts w:ascii="Times New Roman" w:hAnsi="Times New Roman"/>
          <w:sz w:val="24"/>
        </w:rPr>
        <w:t xml:space="preserve"> </w:t>
      </w:r>
    </w:p>
    <w:p w14:paraId="661DCB40" w14:textId="77777777" w:rsidR="00C7603A" w:rsidRDefault="00C7603A" w:rsidP="00C7603A">
      <w:pPr>
        <w:pStyle w:val="PlainText"/>
        <w:ind w:left="180" w:hanging="180"/>
        <w:rPr>
          <w:rFonts w:ascii="Times New Roman" w:hAnsi="Times New Roman"/>
          <w:sz w:val="24"/>
        </w:rPr>
      </w:pPr>
    </w:p>
    <w:p w14:paraId="200B3303" w14:textId="77777777" w:rsidR="00C7603A" w:rsidRDefault="00C7603A" w:rsidP="00C7603A">
      <w:pPr>
        <w:pStyle w:val="PlainText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“In the Voice of the Piano: An Editor’s View of Brahms’s Arrangements.” Music </w:t>
      </w:r>
      <w:r>
        <w:rPr>
          <w:rFonts w:ascii="Times New Roman" w:hAnsi="Times New Roman"/>
          <w:sz w:val="24"/>
        </w:rPr>
        <w:tab/>
        <w:t xml:space="preserve">Forum speaker series. Louisiana State University College of Music and Dramatic </w:t>
      </w:r>
      <w:r>
        <w:rPr>
          <w:rFonts w:ascii="Times New Roman" w:hAnsi="Times New Roman"/>
          <w:sz w:val="24"/>
        </w:rPr>
        <w:tab/>
        <w:t>Arts, Baton Rouge, 27 January 2012.</w:t>
      </w:r>
    </w:p>
    <w:p w14:paraId="68B0CEFB" w14:textId="77777777" w:rsidR="00C7603A" w:rsidRDefault="00C7603A" w:rsidP="00C7603A">
      <w:pPr>
        <w:pStyle w:val="PlainText"/>
        <w:ind w:left="180" w:hanging="180"/>
        <w:rPr>
          <w:rFonts w:ascii="Times New Roman" w:hAnsi="Times New Roman"/>
          <w:sz w:val="24"/>
        </w:rPr>
      </w:pPr>
    </w:p>
    <w:p w14:paraId="62016BAB" w14:textId="77777777" w:rsidR="00C7603A" w:rsidRDefault="00C7603A" w:rsidP="00C7603A">
      <w:pPr>
        <w:pStyle w:val="PlainText"/>
        <w:ind w:left="180" w:hanging="180"/>
        <w:rPr>
          <w:rFonts w:ascii="Times New Roman" w:hAnsi="Times New Roman"/>
          <w:sz w:val="24"/>
        </w:rPr>
      </w:pPr>
      <w:r>
        <w:rPr>
          <w:rStyle w:val="apple-style-span"/>
          <w:sz w:val="24"/>
          <w:szCs w:val="21"/>
        </w:rPr>
        <w:tab/>
      </w:r>
      <w:r w:rsidRPr="00C05222">
        <w:rPr>
          <w:rStyle w:val="apple-style-span"/>
          <w:rFonts w:ascii="Times New Roman" w:hAnsi="Times New Roman" w:cs="Times New Roman"/>
          <w:sz w:val="24"/>
          <w:szCs w:val="21"/>
        </w:rPr>
        <w:t xml:space="preserve">“At the Piano with Joseph and Johannes: </w:t>
      </w:r>
      <w:r w:rsidRPr="00C05222">
        <w:rPr>
          <w:rFonts w:ascii="Times New Roman" w:hAnsi="Times New Roman" w:cs="Times New Roman"/>
          <w:sz w:val="24"/>
        </w:rPr>
        <w:t>Joachim’s Overtures in Brahms’s Circle</w:t>
      </w:r>
      <w:r w:rsidRPr="00C05222">
        <w:rPr>
          <w:rStyle w:val="apple-style-span"/>
          <w:rFonts w:ascii="Times New Roman" w:hAnsi="Times New Roman" w:cs="Times New Roman"/>
          <w:sz w:val="24"/>
          <w:szCs w:val="21"/>
        </w:rPr>
        <w:t>.”</w:t>
      </w:r>
      <w:r w:rsidRPr="00C05222">
        <w:rPr>
          <w:rStyle w:val="apple-style-span"/>
          <w:rFonts w:ascii="Times New Roman" w:hAnsi="Times New Roman" w:cs="Times New Roman"/>
          <w:szCs w:val="21"/>
        </w:rPr>
        <w:t xml:space="preserve">  </w:t>
      </w:r>
      <w:r w:rsidRPr="00C05222">
        <w:rPr>
          <w:rFonts w:ascii="Times New Roman" w:hAnsi="Times New Roman" w:cs="Times New Roman"/>
          <w:sz w:val="24"/>
        </w:rPr>
        <w:t xml:space="preserve">  </w:t>
      </w:r>
      <w:r w:rsidRPr="00C05222">
        <w:rPr>
          <w:rFonts w:ascii="Times New Roman" w:hAnsi="Times New Roman" w:cs="Times New Roman"/>
          <w:sz w:val="24"/>
        </w:rPr>
        <w:tab/>
      </w:r>
      <w:r w:rsidRPr="00C05222">
        <w:rPr>
          <w:rFonts w:ascii="Times New Roman" w:hAnsi="Times New Roman" w:cs="Times New Roman"/>
          <w:i/>
          <w:sz w:val="24"/>
        </w:rPr>
        <w:t>Brahms</w:t>
      </w:r>
      <w:r w:rsidRPr="00CB5B9B">
        <w:rPr>
          <w:rFonts w:ascii="Times New Roman" w:hAnsi="Times New Roman"/>
          <w:i/>
          <w:sz w:val="24"/>
        </w:rPr>
        <w:t xml:space="preserve"> in the Home</w:t>
      </w:r>
      <w:r>
        <w:rPr>
          <w:rFonts w:ascii="Times New Roman" w:hAnsi="Times New Roman"/>
          <w:sz w:val="24"/>
        </w:rPr>
        <w:t>, Royal College of Music, London, 4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/>
          <w:sz w:val="24"/>
        </w:rPr>
        <w:t>6 November 2011.</w:t>
      </w:r>
    </w:p>
    <w:p w14:paraId="6B8C5BF4" w14:textId="77777777" w:rsidR="00C7603A" w:rsidRDefault="00C7603A" w:rsidP="00C7603A">
      <w:pPr>
        <w:pStyle w:val="PlainText"/>
        <w:ind w:left="180" w:hanging="180"/>
        <w:rPr>
          <w:rFonts w:ascii="Times New Roman" w:hAnsi="Times New Roman"/>
          <w:sz w:val="24"/>
        </w:rPr>
      </w:pPr>
    </w:p>
    <w:p w14:paraId="02B0A1DF" w14:textId="77777777" w:rsidR="00C7603A" w:rsidRPr="00FE0134" w:rsidRDefault="00C7603A" w:rsidP="00C7603A">
      <w:pPr>
        <w:pStyle w:val="PlainText"/>
        <w:ind w:left="180" w:hanging="18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ab/>
      </w:r>
      <w:r w:rsidRPr="007E557B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‘a</w:t>
      </w:r>
      <w:r w:rsidRPr="007E557B">
        <w:rPr>
          <w:rFonts w:ascii="Times New Roman" w:hAnsi="Times New Roman"/>
          <w:sz w:val="24"/>
        </w:rPr>
        <w:t>uch f</w:t>
      </w:r>
      <w:r>
        <w:rPr>
          <w:rFonts w:ascii="Times New Roman" w:hAnsi="Times New Roman" w:cs="Times New Roman"/>
          <w:sz w:val="24"/>
        </w:rPr>
        <w:t>ü</w:t>
      </w:r>
      <w:r w:rsidRPr="007E557B">
        <w:rPr>
          <w:rFonts w:ascii="Times New Roman" w:hAnsi="Times New Roman"/>
          <w:sz w:val="24"/>
        </w:rPr>
        <w:t>r 4h</w:t>
      </w:r>
      <w:r>
        <w:rPr>
          <w:rFonts w:ascii="Times New Roman" w:hAnsi="Times New Roman" w:cs="Times New Roman"/>
          <w:sz w:val="24"/>
        </w:rPr>
        <w:t>ä</w:t>
      </w:r>
      <w:r w:rsidRPr="007E557B">
        <w:rPr>
          <w:rFonts w:ascii="Times New Roman" w:hAnsi="Times New Roman"/>
          <w:sz w:val="24"/>
        </w:rPr>
        <w:t>ndige Seele</w:t>
      </w:r>
      <w:r>
        <w:rPr>
          <w:rFonts w:ascii="Times New Roman" w:hAnsi="Times New Roman"/>
          <w:sz w:val="24"/>
        </w:rPr>
        <w:t>n</w:t>
      </w:r>
      <w:r w:rsidRPr="007E557B">
        <w:rPr>
          <w:rFonts w:ascii="Times New Roman" w:hAnsi="Times New Roman"/>
          <w:sz w:val="24"/>
        </w:rPr>
        <w:t xml:space="preserve"> genie</w:t>
      </w:r>
      <w:r>
        <w:rPr>
          <w:rFonts w:ascii="Times New Roman" w:hAnsi="Times New Roman" w:cs="Times New Roman"/>
          <w:sz w:val="24"/>
        </w:rPr>
        <w:t>ß</w:t>
      </w:r>
      <w:r>
        <w:rPr>
          <w:rFonts w:ascii="Times New Roman" w:hAnsi="Times New Roman"/>
          <w:sz w:val="24"/>
        </w:rPr>
        <w:t xml:space="preserve">bar:’ </w:t>
      </w:r>
      <w:r w:rsidRPr="007E557B">
        <w:rPr>
          <w:rFonts w:ascii="Times New Roman" w:hAnsi="Times New Roman"/>
          <w:sz w:val="24"/>
        </w:rPr>
        <w:t xml:space="preserve">Adaptation and Recomposition in Brahms’s </w:t>
      </w:r>
      <w:r>
        <w:rPr>
          <w:rFonts w:ascii="Times New Roman" w:hAnsi="Times New Roman"/>
          <w:sz w:val="24"/>
        </w:rPr>
        <w:tab/>
      </w:r>
      <w:r w:rsidRPr="007E557B">
        <w:rPr>
          <w:rFonts w:ascii="Times New Roman" w:hAnsi="Times New Roman"/>
          <w:sz w:val="24"/>
        </w:rPr>
        <w:t>Piano Arrangement</w:t>
      </w:r>
      <w:r>
        <w:rPr>
          <w:rFonts w:ascii="Times New Roman" w:hAnsi="Times New Roman"/>
          <w:sz w:val="24"/>
        </w:rPr>
        <w:t xml:space="preserve">s.” </w:t>
      </w:r>
      <w:r w:rsidRPr="00FE0134">
        <w:rPr>
          <w:rFonts w:ascii="Times New Roman" w:hAnsi="Times New Roman"/>
          <w:i/>
          <w:sz w:val="24"/>
        </w:rPr>
        <w:t>Brahms am Werk: Konzepte, Texte, Prozessse</w:t>
      </w:r>
      <w:r w:rsidRPr="00FE0134">
        <w:rPr>
          <w:rFonts w:ascii="Times New Roman" w:hAnsi="Times New Roman"/>
          <w:sz w:val="24"/>
        </w:rPr>
        <w:t xml:space="preserve">, symposium </w:t>
      </w:r>
      <w:r>
        <w:rPr>
          <w:rFonts w:ascii="Times New Roman" w:hAnsi="Times New Roman"/>
          <w:sz w:val="24"/>
        </w:rPr>
        <w:tab/>
      </w:r>
      <w:r w:rsidRPr="00FE0134">
        <w:rPr>
          <w:rFonts w:ascii="Times New Roman" w:hAnsi="Times New Roman"/>
          <w:sz w:val="24"/>
        </w:rPr>
        <w:t xml:space="preserve">held in conjunction with the annual meeting of the Gesellschaft für Musikforschung </w:t>
      </w:r>
      <w:r>
        <w:rPr>
          <w:rFonts w:ascii="Times New Roman" w:hAnsi="Times New Roman"/>
          <w:sz w:val="24"/>
        </w:rPr>
        <w:tab/>
      </w:r>
      <w:r w:rsidRPr="00FE0134">
        <w:rPr>
          <w:rFonts w:ascii="Times New Roman" w:hAnsi="Times New Roman"/>
          <w:sz w:val="24"/>
        </w:rPr>
        <w:t>at the Christian-Albrechts-Universität Kiel, Germany, 5–8 October 2011.</w:t>
      </w:r>
    </w:p>
    <w:p w14:paraId="4D3E8FCC" w14:textId="77777777" w:rsidR="00C7603A" w:rsidRPr="007E557B" w:rsidRDefault="00C7603A" w:rsidP="00C7603A">
      <w:pPr>
        <w:ind w:left="180" w:hanging="180"/>
        <w:rPr>
          <w:b/>
        </w:rPr>
      </w:pPr>
      <w:r>
        <w:t xml:space="preserve"> </w:t>
      </w:r>
    </w:p>
    <w:p w14:paraId="741F7042" w14:textId="77777777" w:rsidR="00C7603A" w:rsidRPr="002E4B35" w:rsidRDefault="00C7603A" w:rsidP="00C7603A">
      <w:pPr>
        <w:ind w:left="180" w:hanging="180"/>
        <w:rPr>
          <w:smallCaps/>
          <w:color w:val="93805E"/>
          <w:u w:val="single"/>
          <w:lang w:val="en"/>
        </w:rPr>
      </w:pPr>
      <w:r w:rsidRPr="007E557B">
        <w:rPr>
          <w:b/>
        </w:rPr>
        <w:tab/>
        <w:t>“</w:t>
      </w:r>
      <w:r w:rsidRPr="007E557B">
        <w:t>Clara Schumann’s Improvisations and Her ‘Mosaics’ of Small Forms.”</w:t>
      </w:r>
      <w:r>
        <w:t xml:space="preserve"> </w:t>
      </w:r>
      <w:r w:rsidRPr="00CB5B9B">
        <w:rPr>
          <w:i/>
        </w:rPr>
        <w:t xml:space="preserve">Beyond Notes:  </w:t>
      </w:r>
      <w:r w:rsidRPr="00CB5B9B">
        <w:rPr>
          <w:i/>
        </w:rPr>
        <w:tab/>
        <w:t>Improvisation in Western Music in the Eighteenth and Nineteenth Centuries</w:t>
      </w:r>
      <w:r>
        <w:t xml:space="preserve">, </w:t>
      </w:r>
      <w:r>
        <w:tab/>
        <w:t xml:space="preserve">Festival Paganiniano of Carro International Conference, La Spezia, Italy, 17 July </w:t>
      </w:r>
      <w:r>
        <w:tab/>
        <w:t xml:space="preserve">2010. A version also presented at the American Musicological Society, Southern </w:t>
      </w:r>
      <w:r w:rsidRPr="002E4B35">
        <w:tab/>
        <w:t xml:space="preserve">Chapter meeting, Nicholls State University, 4–5 February 2011. </w:t>
      </w:r>
    </w:p>
    <w:p w14:paraId="75227B13" w14:textId="77777777" w:rsidR="00C7603A" w:rsidRPr="002E4B35" w:rsidRDefault="00C7603A" w:rsidP="00C7603A">
      <w:pPr>
        <w:ind w:left="180" w:hanging="180"/>
        <w:rPr>
          <w:b/>
        </w:rPr>
      </w:pPr>
    </w:p>
    <w:p w14:paraId="46D885B5" w14:textId="77777777" w:rsidR="00C7603A" w:rsidRPr="002E4B35" w:rsidRDefault="00C7603A" w:rsidP="00C7603A">
      <w:pPr>
        <w:widowControl w:val="0"/>
        <w:tabs>
          <w:tab w:val="left" w:pos="540"/>
          <w:tab w:val="left" w:pos="720"/>
          <w:tab w:val="left" w:pos="5220"/>
          <w:tab w:val="left" w:pos="5580"/>
          <w:tab w:val="left" w:pos="6200"/>
        </w:tabs>
        <w:spacing w:line="300" w:lineRule="exact"/>
      </w:pPr>
      <w:r w:rsidRPr="002E4B35">
        <w:t xml:space="preserve">  “‘Es geht mir mit Deinen Werken wie mit Beethoven’: Brahms’s Reception of Joseph </w:t>
      </w:r>
      <w:r w:rsidRPr="002E4B35">
        <w:tab/>
      </w:r>
      <w:r w:rsidRPr="002E4B35">
        <w:tab/>
      </w:r>
      <w:r w:rsidRPr="002E4B35">
        <w:tab/>
        <w:t xml:space="preserve">Joachim’s Overtures to </w:t>
      </w:r>
      <w:r w:rsidRPr="002E4B35">
        <w:rPr>
          <w:i/>
        </w:rPr>
        <w:t>Hamlet</w:t>
      </w:r>
      <w:r w:rsidRPr="002E4B35">
        <w:t xml:space="preserve">, </w:t>
      </w:r>
      <w:r w:rsidRPr="002E4B35">
        <w:rPr>
          <w:i/>
        </w:rPr>
        <w:t>Demetrius</w:t>
      </w:r>
      <w:r w:rsidRPr="002E4B35">
        <w:t xml:space="preserve">, and </w:t>
      </w:r>
      <w:r w:rsidRPr="002E4B35">
        <w:rPr>
          <w:i/>
        </w:rPr>
        <w:t>Heinrich IV</w:t>
      </w:r>
      <w:r w:rsidRPr="002E4B35">
        <w:t xml:space="preserve">.” American </w:t>
      </w:r>
      <w:r w:rsidRPr="002E4B35">
        <w:tab/>
      </w:r>
      <w:r w:rsidRPr="002E4B35">
        <w:tab/>
      </w:r>
      <w:r w:rsidRPr="002E4B35">
        <w:tab/>
      </w:r>
      <w:r w:rsidRPr="002E4B35">
        <w:tab/>
        <w:t xml:space="preserve">Musicological Society, Southern Chapter meeting, University of Southern </w:t>
      </w:r>
      <w:r w:rsidRPr="002E4B35">
        <w:tab/>
      </w:r>
      <w:r w:rsidRPr="002E4B35">
        <w:tab/>
      </w:r>
      <w:r w:rsidRPr="002E4B35">
        <w:tab/>
      </w:r>
      <w:r w:rsidRPr="002E4B35">
        <w:tab/>
        <w:t>Mississippi, 28 February 2009.</w:t>
      </w:r>
    </w:p>
    <w:p w14:paraId="7B8E49B1" w14:textId="77777777" w:rsidR="00C7603A" w:rsidRPr="002E4B35" w:rsidRDefault="00C7603A" w:rsidP="00C7603A">
      <w:pPr>
        <w:ind w:left="180" w:hanging="180"/>
        <w:rPr>
          <w:b/>
        </w:rPr>
      </w:pPr>
    </w:p>
    <w:p w14:paraId="1CADFC72" w14:textId="77777777" w:rsidR="00C7603A" w:rsidRDefault="00C7603A" w:rsidP="00C7603A">
      <w:pPr>
        <w:ind w:left="180" w:hanging="180"/>
      </w:pPr>
      <w:r>
        <w:tab/>
        <w:t>“Representing and Reanimating the Work: Brahms’s Transcriptions for Piano, Four</w:t>
      </w:r>
      <w:r>
        <w:tab/>
      </w:r>
      <w:r>
        <w:tab/>
        <w:t>Hands.” Tulane Musicology Colloquium, 20 April 2006.</w:t>
      </w:r>
    </w:p>
    <w:p w14:paraId="59BA5FAE" w14:textId="77777777" w:rsidR="00C7603A" w:rsidRDefault="00C7603A" w:rsidP="00C7603A">
      <w:pPr>
        <w:ind w:left="180" w:hanging="180"/>
      </w:pPr>
    </w:p>
    <w:p w14:paraId="5DF56DE0" w14:textId="77777777" w:rsidR="00C7603A" w:rsidRDefault="00C7603A" w:rsidP="00C7603A">
      <w:pPr>
        <w:ind w:left="180" w:hanging="180"/>
      </w:pPr>
      <w:r>
        <w:t xml:space="preserve"> </w:t>
      </w:r>
      <w:r>
        <w:tab/>
        <w:t>“Clara Schumann and the Programming of ‘Small Forms.’” Loyola University</w:t>
      </w:r>
      <w:r>
        <w:tab/>
      </w:r>
      <w:r>
        <w:tab/>
      </w:r>
      <w:r>
        <w:tab/>
        <w:t>Women’s Studies First Mondays Brown Bag, 6 February 2006.</w:t>
      </w:r>
    </w:p>
    <w:p w14:paraId="2B851826" w14:textId="77777777" w:rsidR="00C7603A" w:rsidRDefault="00C7603A" w:rsidP="00C7603A">
      <w:pPr>
        <w:ind w:left="180" w:hanging="180"/>
      </w:pPr>
    </w:p>
    <w:p w14:paraId="2BFC2141" w14:textId="77777777" w:rsidR="00C7603A" w:rsidRDefault="00C7603A" w:rsidP="00C7603A">
      <w:pPr>
        <w:ind w:left="180" w:hanging="180"/>
      </w:pPr>
      <w:r>
        <w:tab/>
        <w:t>“Brahms’s Readings of Schubert’s Ländler.” American Musicological Society,</w:t>
      </w:r>
      <w:r>
        <w:tab/>
      </w:r>
      <w:r>
        <w:tab/>
      </w:r>
      <w:r>
        <w:tab/>
        <w:t>Southern Chapter meeting, University of Alabama, 18 February 2005.</w:t>
      </w:r>
    </w:p>
    <w:p w14:paraId="15B19E9D" w14:textId="77777777" w:rsidR="00C7603A" w:rsidRDefault="00C7603A" w:rsidP="00C7603A">
      <w:pPr>
        <w:ind w:firstLine="180"/>
      </w:pPr>
      <w:r>
        <w:t>“Clara Schumann’s Russian Tours, 1844 and 1864,” Slavic Department, Duke</w:t>
      </w:r>
      <w:r>
        <w:tab/>
      </w:r>
      <w:r>
        <w:tab/>
      </w:r>
      <w:r>
        <w:tab/>
        <w:t>University, 29 September 1997.</w:t>
      </w:r>
    </w:p>
    <w:p w14:paraId="5A1EA8C1" w14:textId="77777777" w:rsidR="00C7603A" w:rsidRDefault="00C7603A" w:rsidP="00C7603A"/>
    <w:p w14:paraId="653CDC09" w14:textId="77777777" w:rsidR="00C7603A" w:rsidRDefault="00C7603A" w:rsidP="00C7603A">
      <w:pPr>
        <w:ind w:firstLine="180"/>
      </w:pPr>
      <w:r>
        <w:t>“Clara Schumann’s Piano Music: Works of a Virtuoso and Creative Partner” and</w:t>
      </w:r>
      <w:r>
        <w:tab/>
      </w:r>
      <w:r>
        <w:tab/>
        <w:t>“Setting the Stage: Clara Schumann’s Improvised Preludes,” University of North</w:t>
      </w:r>
      <w:r>
        <w:tab/>
      </w:r>
      <w:r>
        <w:tab/>
        <w:t xml:space="preserve">Carolina at Greensboro’s </w:t>
      </w:r>
      <w:r>
        <w:rPr>
          <w:i/>
          <w:iCs/>
        </w:rPr>
        <w:t>Focus on Piano Literature</w:t>
      </w:r>
      <w:r>
        <w:t>, 14–15 June 1996.</w:t>
      </w:r>
    </w:p>
    <w:p w14:paraId="6AD242FF" w14:textId="77777777" w:rsidR="00C7603A" w:rsidRDefault="00C7603A" w:rsidP="00C7603A">
      <w:pPr>
        <w:ind w:left="180" w:hanging="180"/>
      </w:pPr>
    </w:p>
    <w:p w14:paraId="1F6128E6" w14:textId="77777777" w:rsidR="00C7603A" w:rsidRDefault="00C7603A" w:rsidP="00C7603A">
      <w:pPr>
        <w:ind w:left="180" w:hanging="180"/>
      </w:pPr>
      <w:r>
        <w:tab/>
        <w:t xml:space="preserve">“Clara Schumann’s </w:t>
      </w:r>
      <w:r>
        <w:rPr>
          <w:i/>
          <w:iCs/>
        </w:rPr>
        <w:t>Praeludien</w:t>
      </w:r>
      <w:r>
        <w:t xml:space="preserve"> and Nineteenth-Century Improvisation,” national</w:t>
      </w:r>
      <w:r>
        <w:tab/>
      </w:r>
      <w:r>
        <w:tab/>
        <w:t>meeting of the American Musicological Society, Montreal, November 1993.</w:t>
      </w:r>
    </w:p>
    <w:p w14:paraId="6D6AC78F" w14:textId="77777777" w:rsidR="00C7603A" w:rsidRDefault="00C7603A" w:rsidP="00C7603A">
      <w:pPr>
        <w:ind w:left="180" w:hanging="180"/>
      </w:pPr>
    </w:p>
    <w:p w14:paraId="60DE7823" w14:textId="77777777" w:rsidR="0067496B" w:rsidRDefault="00C7603A" w:rsidP="00C7603A">
      <w:pPr>
        <w:ind w:left="180" w:hanging="180"/>
      </w:pPr>
      <w:r>
        <w:tab/>
        <w:t>“Preluding by Pianists in the Late Eighteenth and Early Nineteenth Centuries,” national</w:t>
      </w:r>
      <w:r>
        <w:tab/>
      </w:r>
      <w:r>
        <w:tab/>
        <w:t>meeting of the American Musicological Society, New Orleans, November 1987.</w:t>
      </w:r>
    </w:p>
    <w:p w14:paraId="4C66D250" w14:textId="51B3BBF1" w:rsidR="00C7603A" w:rsidRPr="0067496B" w:rsidRDefault="00C7603A" w:rsidP="00C7603A">
      <w:pPr>
        <w:ind w:left="180" w:hanging="180"/>
      </w:pPr>
      <w:r>
        <w:rPr>
          <w:b/>
        </w:rPr>
        <w:t>P</w:t>
      </w:r>
      <w:r w:rsidRPr="001E7E78">
        <w:rPr>
          <w:b/>
        </w:rPr>
        <w:t>APER SESSIONS CHAIRED</w:t>
      </w:r>
    </w:p>
    <w:p w14:paraId="1F9F3356" w14:textId="77777777" w:rsidR="00C7603A" w:rsidRDefault="00C7603A" w:rsidP="00C7603A">
      <w:pPr>
        <w:ind w:left="180" w:hanging="180"/>
        <w:rPr>
          <w:b/>
        </w:rPr>
      </w:pPr>
    </w:p>
    <w:p w14:paraId="39812FC7" w14:textId="77777777" w:rsidR="00C7603A" w:rsidRDefault="00C7603A" w:rsidP="00C7603A">
      <w:pPr>
        <w:ind w:left="180" w:hanging="180"/>
      </w:pPr>
      <w:r>
        <w:rPr>
          <w:b/>
        </w:rPr>
        <w:tab/>
      </w:r>
      <w:r w:rsidRPr="00EC4FAC">
        <w:t>“</w:t>
      </w:r>
      <w:r>
        <w:t>Nationalism and Identity</w:t>
      </w:r>
      <w:r w:rsidRPr="00EC4FAC">
        <w:t>.”</w:t>
      </w:r>
      <w:r>
        <w:rPr>
          <w:b/>
        </w:rPr>
        <w:t xml:space="preserve"> </w:t>
      </w:r>
      <w:r>
        <w:t xml:space="preserve">Southern Chapter meeting of the American Musicological </w:t>
      </w:r>
      <w:r>
        <w:tab/>
        <w:t>Society, Thibodaux, Louisiana, 5 February 2011.</w:t>
      </w:r>
    </w:p>
    <w:p w14:paraId="2C12AE59" w14:textId="77777777" w:rsidR="00C7603A" w:rsidRPr="001E7E78" w:rsidRDefault="00C7603A" w:rsidP="00C7603A">
      <w:pPr>
        <w:ind w:left="180" w:hanging="180"/>
        <w:rPr>
          <w:b/>
        </w:rPr>
      </w:pPr>
    </w:p>
    <w:p w14:paraId="63B769FE" w14:textId="77777777" w:rsidR="00C7603A" w:rsidRDefault="00C7603A" w:rsidP="00C7603A">
      <w:pPr>
        <w:ind w:left="180" w:hanging="180"/>
      </w:pPr>
      <w:r>
        <w:tab/>
        <w:t xml:space="preserve">“The Nineteenth Century.” Southern Chapter meeting of the American Musicological </w:t>
      </w:r>
      <w:r>
        <w:tab/>
        <w:t>Society, Gainesville, Florida, 5 February 2010.</w:t>
      </w:r>
    </w:p>
    <w:p w14:paraId="0E6A1110" w14:textId="77777777" w:rsidR="00C7603A" w:rsidRDefault="00C7603A" w:rsidP="00C7603A">
      <w:pPr>
        <w:ind w:left="180" w:hanging="180"/>
      </w:pPr>
    </w:p>
    <w:p w14:paraId="161D59D9" w14:textId="77777777" w:rsidR="00C7603A" w:rsidRDefault="00C7603A" w:rsidP="00C7603A">
      <w:pPr>
        <w:ind w:left="180" w:hanging="180"/>
      </w:pPr>
      <w:r>
        <w:tab/>
        <w:t xml:space="preserve">“Reaching Out to Performance Majors in Music History Classes,” national meeting of the </w:t>
      </w:r>
      <w:r>
        <w:tab/>
        <w:t>American Musicological Society, Nashville, 8 November 2008 (co-chair).</w:t>
      </w:r>
    </w:p>
    <w:p w14:paraId="77294098" w14:textId="77777777" w:rsidR="0067496B" w:rsidRDefault="0067496B" w:rsidP="00C7603A">
      <w:pPr>
        <w:ind w:left="180" w:hanging="180"/>
      </w:pPr>
    </w:p>
    <w:p w14:paraId="20B55471" w14:textId="1459ECCF" w:rsidR="00C7603A" w:rsidRDefault="00FD3866" w:rsidP="00C7603A">
      <w:pPr>
        <w:ind w:left="180" w:hanging="180"/>
      </w:pPr>
      <w:r>
        <w:tab/>
      </w:r>
      <w:r w:rsidR="00C7603A">
        <w:t xml:space="preserve">“Music and Influence,” Southern Chapter meeting of the American Musicological </w:t>
      </w:r>
      <w:r w:rsidR="00C7603A">
        <w:tab/>
        <w:t>Society, Tallahassee, Florida, 29 February 2008.</w:t>
      </w:r>
    </w:p>
    <w:p w14:paraId="6775301E" w14:textId="77777777" w:rsidR="00C7603A" w:rsidRDefault="00C7603A" w:rsidP="00C7603A">
      <w:pPr>
        <w:ind w:left="180" w:hanging="180"/>
      </w:pPr>
    </w:p>
    <w:p w14:paraId="15C3CA2A" w14:textId="77777777" w:rsidR="00C7603A" w:rsidRDefault="00C7603A" w:rsidP="00C7603A">
      <w:pPr>
        <w:ind w:left="180" w:hanging="180"/>
      </w:pPr>
      <w:r>
        <w:tab/>
        <w:t xml:space="preserve">“Musical Manifestations of Britain’s Heroes.” Southern Chapter meeting of the </w:t>
      </w:r>
      <w:r>
        <w:tab/>
        <w:t>American Musicological Society, Baton Rouge, Louisiana, 9 February 2007.</w:t>
      </w:r>
    </w:p>
    <w:p w14:paraId="132F69E1" w14:textId="77777777" w:rsidR="00C7603A" w:rsidRDefault="00C7603A" w:rsidP="00C7603A">
      <w:pPr>
        <w:ind w:left="180" w:hanging="180"/>
      </w:pPr>
    </w:p>
    <w:p w14:paraId="1CFD8E32" w14:textId="77777777" w:rsidR="00C7603A" w:rsidRDefault="00C7603A" w:rsidP="00C7603A">
      <w:pPr>
        <w:ind w:left="180" w:hanging="180"/>
      </w:pPr>
      <w:r>
        <w:tab/>
        <w:t xml:space="preserve">“Modeling, Arranging, Transforming.” Southern Chapter meeting of the American </w:t>
      </w:r>
      <w:r>
        <w:tab/>
        <w:t xml:space="preserve">Musicological Society, Orlando, Florida, 4 February 2006. </w:t>
      </w:r>
    </w:p>
    <w:p w14:paraId="4644C325" w14:textId="77777777" w:rsidR="00C7603A" w:rsidRDefault="00C7603A" w:rsidP="00C7603A">
      <w:pPr>
        <w:ind w:left="180" w:hanging="180"/>
      </w:pPr>
    </w:p>
    <w:p w14:paraId="049FEF5F" w14:textId="77777777" w:rsidR="0067496B" w:rsidRDefault="0067496B" w:rsidP="00C7603A">
      <w:pPr>
        <w:ind w:left="180" w:hanging="180"/>
      </w:pPr>
    </w:p>
    <w:p w14:paraId="56FF3802" w14:textId="77777777" w:rsidR="00C7603A" w:rsidRDefault="00C7603A" w:rsidP="00C7603A">
      <w:pPr>
        <w:ind w:left="180" w:hanging="180"/>
        <w:rPr>
          <w:b/>
        </w:rPr>
      </w:pPr>
      <w:r>
        <w:rPr>
          <w:b/>
        </w:rPr>
        <w:t>PROFESSIONAL EXPERIENCE</w:t>
      </w:r>
    </w:p>
    <w:p w14:paraId="18148F34" w14:textId="77777777" w:rsidR="00C7603A" w:rsidRPr="001E7E78" w:rsidRDefault="00C7603A" w:rsidP="00C7603A">
      <w:pPr>
        <w:ind w:left="180" w:hanging="180"/>
        <w:rPr>
          <w:b/>
        </w:rPr>
      </w:pPr>
    </w:p>
    <w:p w14:paraId="67C675A3" w14:textId="77777777" w:rsidR="00C7603A" w:rsidRDefault="00C7603A" w:rsidP="00C7603A">
      <w:pPr>
        <w:ind w:left="180" w:hanging="180"/>
      </w:pPr>
      <w:r>
        <w:tab/>
        <w:t xml:space="preserve">Associate Professor of Music History, College of Music and Fine Arts, Loyola University </w:t>
      </w:r>
      <w:r>
        <w:tab/>
        <w:t xml:space="preserve">New Orleans, August 2011–present.  </w:t>
      </w:r>
    </w:p>
    <w:p w14:paraId="439BCD73" w14:textId="08E1681C" w:rsidR="00C7603A" w:rsidRDefault="00C7603A" w:rsidP="00C7603A">
      <w:pPr>
        <w:ind w:left="180" w:hanging="180"/>
      </w:pPr>
      <w:r>
        <w:tab/>
      </w:r>
      <w:r>
        <w:tab/>
        <w:t xml:space="preserve">Courses taught: Orchestral Literature, Introduction to Graduate Studies, Topics </w:t>
      </w:r>
      <w:r>
        <w:tab/>
        <w:t xml:space="preserve">courses (Finding American Music; Stravinsky, Music at 100, American Music: A </w:t>
      </w:r>
      <w:r>
        <w:tab/>
        <w:t>Sense of Place; Abstraction in Music</w:t>
      </w:r>
      <w:r w:rsidR="00935534">
        <w:t>; Brahms and His World</w:t>
      </w:r>
      <w:r>
        <w:t>); Hi</w:t>
      </w:r>
      <w:r w:rsidR="00935534">
        <w:t xml:space="preserve">story of Western </w:t>
      </w:r>
      <w:r w:rsidR="00935534">
        <w:tab/>
        <w:t xml:space="preserve">Art Music II, </w:t>
      </w:r>
      <w:r>
        <w:t xml:space="preserve">Introduction to Music Literature, Women in Music  </w:t>
      </w:r>
    </w:p>
    <w:p w14:paraId="7A16BDFE" w14:textId="7C441581" w:rsidR="00C7603A" w:rsidRDefault="0067496B" w:rsidP="00C7603A">
      <w:pPr>
        <w:ind w:left="180" w:hanging="180"/>
      </w:pPr>
      <w:r>
        <w:tab/>
      </w:r>
      <w:r w:rsidR="00C7603A">
        <w:t xml:space="preserve">Area Coordinator, Music History and Literature, College of Music and Fine Arts, Loyola </w:t>
      </w:r>
      <w:r w:rsidR="00C7603A">
        <w:tab/>
        <w:t>University New Orleans, July 2013–present.</w:t>
      </w:r>
    </w:p>
    <w:p w14:paraId="5583A279" w14:textId="77777777" w:rsidR="00C7603A" w:rsidRDefault="00C7603A" w:rsidP="00C7603A">
      <w:pPr>
        <w:ind w:left="180" w:hanging="180"/>
      </w:pPr>
    </w:p>
    <w:p w14:paraId="35FCD6B2" w14:textId="77777777" w:rsidR="00C7603A" w:rsidRDefault="00C7603A" w:rsidP="00C7603A">
      <w:pPr>
        <w:ind w:left="180" w:hanging="180"/>
      </w:pPr>
      <w:r>
        <w:tab/>
        <w:t xml:space="preserve">Assistant Professor of Music History, College of Music and Fine Arts, Loyola University </w:t>
      </w:r>
      <w:r>
        <w:tab/>
        <w:t xml:space="preserve">New Orleans, August 2004–August 2011.  </w:t>
      </w:r>
    </w:p>
    <w:p w14:paraId="3FC5433B" w14:textId="77777777" w:rsidR="00C7603A" w:rsidRDefault="00C7603A" w:rsidP="00C7603A">
      <w:pPr>
        <w:ind w:left="180" w:hanging="180"/>
      </w:pPr>
      <w:r>
        <w:tab/>
      </w:r>
      <w:r>
        <w:tab/>
        <w:t xml:space="preserve">Courses taught: Orchestral Literature, Introduction to Music Literature, History of </w:t>
      </w:r>
      <w:r>
        <w:tab/>
        <w:t xml:space="preserve">Western Art Music I and II, Topics courses (Stravinsky; Three American </w:t>
      </w:r>
      <w:r>
        <w:tab/>
        <w:t>Mavericks: Charles Ives, Ruth Crawford Seeger, and Aaron Copland; Nineteenth-</w:t>
      </w:r>
      <w:r>
        <w:tab/>
        <w:t xml:space="preserve">Century Cycles; Twentieth-Century Music: The Second Decade), Introduction to </w:t>
      </w:r>
      <w:r>
        <w:tab/>
        <w:t>Graduate Studies (also taught as Bibliography and Research Methods).</w:t>
      </w:r>
    </w:p>
    <w:p w14:paraId="0DB0FCBD" w14:textId="77777777" w:rsidR="00C7603A" w:rsidRDefault="00C7603A" w:rsidP="00C7603A">
      <w:pPr>
        <w:ind w:left="180" w:hanging="180"/>
      </w:pPr>
    </w:p>
    <w:p w14:paraId="59DC8B04" w14:textId="77777777" w:rsidR="00C7603A" w:rsidRDefault="00C7603A" w:rsidP="00C7603A">
      <w:pPr>
        <w:ind w:left="180" w:hanging="180"/>
      </w:pPr>
      <w:r>
        <w:tab/>
        <w:t xml:space="preserve">Visiting Assistant Professor of Music History, College of Music, Loyola University New </w:t>
      </w:r>
      <w:r>
        <w:tab/>
        <w:t xml:space="preserve">Orleans, August 2003–May 2004.  </w:t>
      </w:r>
    </w:p>
    <w:p w14:paraId="7CCE06AB" w14:textId="77777777" w:rsidR="00C7603A" w:rsidRDefault="00C7603A" w:rsidP="00C7603A">
      <w:pPr>
        <w:ind w:left="180" w:hanging="180"/>
      </w:pPr>
      <w:r>
        <w:tab/>
      </w:r>
      <w:r>
        <w:tab/>
        <w:t xml:space="preserve">Courses taught: Orchestral Literature, Introduction to Music Literature, History of </w:t>
      </w:r>
      <w:r>
        <w:tab/>
        <w:t xml:space="preserve">Western Art Music II, Topics courses (New Directions in Music, 1911–1913; Music </w:t>
      </w:r>
      <w:r>
        <w:tab/>
        <w:t xml:space="preserve"> in Vienna, 1740–1792).</w:t>
      </w:r>
    </w:p>
    <w:p w14:paraId="06E2D5BF" w14:textId="77777777" w:rsidR="00C7603A" w:rsidRDefault="00C7603A" w:rsidP="00C7603A">
      <w:pPr>
        <w:ind w:left="180" w:hanging="180"/>
      </w:pPr>
    </w:p>
    <w:p w14:paraId="472EAB2C" w14:textId="77777777" w:rsidR="00C7603A" w:rsidRDefault="00C7603A" w:rsidP="00C7603A">
      <w:pPr>
        <w:ind w:left="180" w:hanging="180"/>
      </w:pPr>
      <w:r>
        <w:tab/>
        <w:t xml:space="preserve">Coordinator of Graduate Studies, School of Music, The University of Southern </w:t>
      </w:r>
      <w:r>
        <w:tab/>
        <w:t>Mississippi, August 2001–July 2003.</w:t>
      </w:r>
    </w:p>
    <w:p w14:paraId="646985F5" w14:textId="77777777" w:rsidR="00C7603A" w:rsidRDefault="00C7603A" w:rsidP="00C7603A">
      <w:pPr>
        <w:ind w:left="180" w:hanging="180"/>
      </w:pPr>
    </w:p>
    <w:p w14:paraId="3F44F314" w14:textId="77777777" w:rsidR="00C7603A" w:rsidRDefault="00C7603A" w:rsidP="00C7603A">
      <w:pPr>
        <w:ind w:left="180" w:hanging="180"/>
      </w:pPr>
      <w:r>
        <w:tab/>
        <w:t>Adjunct Professor of Music, The University of Southern Mississippi, August 2000–</w:t>
      </w:r>
      <w:r>
        <w:tab/>
        <w:t xml:space="preserve">August 2003.  </w:t>
      </w:r>
    </w:p>
    <w:p w14:paraId="532E0F65" w14:textId="77777777" w:rsidR="00C7603A" w:rsidRDefault="00C7603A" w:rsidP="00C7603A">
      <w:pPr>
        <w:ind w:left="180" w:hanging="180"/>
      </w:pPr>
      <w:r>
        <w:tab/>
      </w:r>
      <w:r>
        <w:tab/>
        <w:t>Courses taught: Graduate History Review, Twentieth-Century Music, Nineteenth-</w:t>
      </w:r>
      <w:r>
        <w:tab/>
        <w:t>Century Music, Bibliography (for doctoral students).</w:t>
      </w:r>
    </w:p>
    <w:p w14:paraId="29117A52" w14:textId="77777777" w:rsidR="00C7603A" w:rsidRDefault="00C7603A" w:rsidP="00C7603A">
      <w:pPr>
        <w:ind w:left="180" w:hanging="180"/>
      </w:pPr>
    </w:p>
    <w:p w14:paraId="1E8E7375" w14:textId="77777777" w:rsidR="00C7603A" w:rsidRDefault="00C7603A" w:rsidP="00C7603A">
      <w:pPr>
        <w:ind w:left="180" w:hanging="180"/>
      </w:pPr>
      <w:r>
        <w:tab/>
        <w:t xml:space="preserve">Editor, Center for Oral History and Cultural Heritage, The University of Southern </w:t>
      </w:r>
      <w:r>
        <w:tab/>
        <w:t>Mississippi, January 2001–May 2003.</w:t>
      </w:r>
    </w:p>
    <w:p w14:paraId="51D64E72" w14:textId="77777777" w:rsidR="00FD3866" w:rsidRDefault="00FD3866" w:rsidP="00C7603A">
      <w:pPr>
        <w:ind w:left="180" w:hanging="180"/>
      </w:pPr>
    </w:p>
    <w:p w14:paraId="59F016E9" w14:textId="77777777" w:rsidR="00C7603A" w:rsidRDefault="00C7603A" w:rsidP="00C7603A">
      <w:pPr>
        <w:ind w:left="180" w:hanging="180"/>
      </w:pPr>
      <w:r>
        <w:tab/>
        <w:t xml:space="preserve">Visiting Assistant Professor of Music, Earlham College, August 1998–June 2000.  </w:t>
      </w:r>
      <w:r>
        <w:tab/>
        <w:t xml:space="preserve">Courses taught: History of Western Music 799–1799, History of Western Music </w:t>
      </w:r>
      <w:r>
        <w:tab/>
        <w:t xml:space="preserve">1800–present, Humanities A, Introduction to Music, Women in Music, piano </w:t>
      </w:r>
      <w:r>
        <w:tab/>
        <w:t>lessons.</w:t>
      </w:r>
    </w:p>
    <w:p w14:paraId="6AABC674" w14:textId="77777777" w:rsidR="00C7603A" w:rsidRDefault="00C7603A" w:rsidP="00C7603A">
      <w:pPr>
        <w:ind w:left="180" w:hanging="180"/>
      </w:pPr>
    </w:p>
    <w:p w14:paraId="5AE939DD" w14:textId="77777777" w:rsidR="00C7603A" w:rsidRDefault="00C7603A" w:rsidP="00C7603A">
      <w:pPr>
        <w:ind w:left="180" w:hanging="180"/>
      </w:pPr>
      <w:r>
        <w:tab/>
        <w:t xml:space="preserve">Visiting Assistant Professor of Music, Kenyon College, August 1997–May 1998. </w:t>
      </w:r>
      <w:r>
        <w:tab/>
      </w:r>
      <w:r>
        <w:tab/>
        <w:t xml:space="preserve">Courses taught: Nineteenth-Century Music, Women in Music, Twentieth-Century </w:t>
      </w:r>
      <w:r>
        <w:tab/>
        <w:t xml:space="preserve">Music. </w:t>
      </w:r>
    </w:p>
    <w:p w14:paraId="405DB870" w14:textId="77777777" w:rsidR="00C7603A" w:rsidRDefault="00C7603A" w:rsidP="00C7603A">
      <w:pPr>
        <w:ind w:left="180" w:hanging="180"/>
      </w:pPr>
    </w:p>
    <w:p w14:paraId="667982C4" w14:textId="77777777" w:rsidR="00C7603A" w:rsidRDefault="00C7603A" w:rsidP="00C7603A">
      <w:pPr>
        <w:ind w:left="180" w:hanging="180"/>
      </w:pPr>
      <w:r>
        <w:tab/>
        <w:t xml:space="preserve">Visiting Assistant Professor of Music, Wake Forest University, Spring 1997.  </w:t>
      </w:r>
    </w:p>
    <w:p w14:paraId="5E9A907D" w14:textId="77777777" w:rsidR="00C7603A" w:rsidRDefault="00C7603A" w:rsidP="00C7603A">
      <w:pPr>
        <w:ind w:left="180" w:hanging="180"/>
      </w:pPr>
      <w:r>
        <w:tab/>
      </w:r>
      <w:r>
        <w:tab/>
        <w:t>Course taught: Introduction to the Language of Music.</w:t>
      </w:r>
    </w:p>
    <w:p w14:paraId="6AA5EBD7" w14:textId="77777777" w:rsidR="00C7603A" w:rsidRDefault="00C7603A" w:rsidP="00C7603A">
      <w:pPr>
        <w:ind w:left="180" w:hanging="180"/>
      </w:pPr>
    </w:p>
    <w:p w14:paraId="7A558E8A" w14:textId="77777777" w:rsidR="00C7603A" w:rsidRDefault="00C7603A" w:rsidP="00C7603A">
      <w:pPr>
        <w:ind w:left="180" w:hanging="180"/>
      </w:pPr>
      <w:r>
        <w:tab/>
        <w:t>Lecturer in Music History, University of North Carolina at Greensboro, Summer 1993–</w:t>
      </w:r>
      <w:r>
        <w:tab/>
        <w:t xml:space="preserve">Spring 1997.  </w:t>
      </w:r>
    </w:p>
    <w:p w14:paraId="3F4A3281" w14:textId="77777777" w:rsidR="00C7603A" w:rsidRDefault="00C7603A" w:rsidP="00C7603A">
      <w:pPr>
        <w:ind w:left="180" w:right="-180" w:hanging="180"/>
      </w:pPr>
      <w:r>
        <w:tab/>
      </w:r>
      <w:r>
        <w:tab/>
        <w:t xml:space="preserve">Courses taught: Music of the Seventeenth and Eighteenth Centuries, Music of the </w:t>
      </w:r>
      <w:r>
        <w:tab/>
        <w:t>Nineteenth and Twentieth Centuries, Music Appreciation, Graduate History Review.</w:t>
      </w:r>
    </w:p>
    <w:p w14:paraId="1C8047C5" w14:textId="77777777" w:rsidR="00C7603A" w:rsidRDefault="00C7603A" w:rsidP="00C7603A">
      <w:pPr>
        <w:ind w:left="180" w:hanging="180"/>
      </w:pPr>
    </w:p>
    <w:p w14:paraId="004E204B" w14:textId="77777777" w:rsidR="00C7603A" w:rsidRDefault="00C7603A" w:rsidP="00C7603A">
      <w:pPr>
        <w:ind w:left="180" w:hanging="180"/>
      </w:pPr>
      <w:r>
        <w:tab/>
        <w:t xml:space="preserve">Teacher in Elderhostel Program, University of North Carolina at Chapel Hill, May 1992.  </w:t>
      </w:r>
    </w:p>
    <w:p w14:paraId="50399AE9" w14:textId="77777777" w:rsidR="00C7603A" w:rsidRDefault="00C7603A" w:rsidP="00C7603A">
      <w:pPr>
        <w:ind w:left="180" w:hanging="180"/>
      </w:pPr>
      <w:r>
        <w:tab/>
      </w:r>
      <w:r>
        <w:tab/>
        <w:t>Course taught: Brahms and His Vienna.</w:t>
      </w:r>
    </w:p>
    <w:p w14:paraId="4CF8C94B" w14:textId="77777777" w:rsidR="00C7603A" w:rsidRDefault="00C7603A" w:rsidP="00C7603A">
      <w:pPr>
        <w:ind w:left="180" w:hanging="180"/>
      </w:pPr>
    </w:p>
    <w:p w14:paraId="7F4F12A4" w14:textId="77777777" w:rsidR="00C7603A" w:rsidRDefault="00C7603A" w:rsidP="00C7603A">
      <w:pPr>
        <w:ind w:left="180" w:hanging="180"/>
      </w:pPr>
      <w:r>
        <w:tab/>
        <w:t xml:space="preserve">Assistant Professor of Music, Wesleyan University, Fall 1989–Fall 1991.  </w:t>
      </w:r>
    </w:p>
    <w:p w14:paraId="178B19F6" w14:textId="77777777" w:rsidR="00C7603A" w:rsidRDefault="00C7603A" w:rsidP="00C7603A">
      <w:pPr>
        <w:ind w:left="180" w:hanging="180"/>
      </w:pPr>
      <w:r>
        <w:tab/>
      </w:r>
      <w:r>
        <w:tab/>
        <w:t xml:space="preserve">Courses taught: Seminar in Western Music, Seminar in Music Research, Music of </w:t>
      </w:r>
      <w:r>
        <w:tab/>
        <w:t xml:space="preserve">the Nineteenth and Twentieth Centuries, Medieval and Renaissance Music, The </w:t>
      </w:r>
      <w:r>
        <w:tab/>
        <w:t xml:space="preserve">Romantic Song Cycle, Beginning Harmony and Tonal Counterpoint. Supervisor of </w:t>
      </w:r>
      <w:r>
        <w:tab/>
        <w:t>undergraduate theses and of student projects funded by the Ford Foundation.</w:t>
      </w:r>
    </w:p>
    <w:p w14:paraId="4E6FB9EC" w14:textId="77777777" w:rsidR="00C7603A" w:rsidRDefault="00C7603A" w:rsidP="00C7603A">
      <w:pPr>
        <w:ind w:left="180" w:hanging="180"/>
      </w:pPr>
    </w:p>
    <w:p w14:paraId="2F3C7E7C" w14:textId="77777777" w:rsidR="00C7603A" w:rsidRDefault="00C7603A" w:rsidP="00C7603A">
      <w:pPr>
        <w:ind w:left="180" w:hanging="180"/>
      </w:pPr>
      <w:r>
        <w:tab/>
        <w:t>Director for Undergraduate Affairs, Music Department, Wesleyan University, Fall 1990.</w:t>
      </w:r>
    </w:p>
    <w:p w14:paraId="3ECD162A" w14:textId="77777777" w:rsidR="00C7603A" w:rsidRDefault="00C7603A" w:rsidP="00C7603A">
      <w:pPr>
        <w:ind w:left="180" w:hanging="180"/>
      </w:pPr>
    </w:p>
    <w:p w14:paraId="5CD82F29" w14:textId="77777777" w:rsidR="00C7603A" w:rsidRDefault="00C7603A" w:rsidP="00C7603A">
      <w:pPr>
        <w:ind w:left="180" w:hanging="180"/>
      </w:pPr>
      <w:r>
        <w:tab/>
        <w:t xml:space="preserve">Lecturer in Musicology, University of Minnesota, Fall 1987–Spring 1988.  </w:t>
      </w:r>
    </w:p>
    <w:p w14:paraId="6C9612EE" w14:textId="77777777" w:rsidR="00C7603A" w:rsidRDefault="00C7603A" w:rsidP="00C7603A">
      <w:pPr>
        <w:ind w:left="180" w:hanging="180"/>
      </w:pPr>
      <w:r>
        <w:tab/>
      </w:r>
      <w:r>
        <w:tab/>
        <w:t>Courses taught: Introduction to Music, Nineteenth-Century Music.</w:t>
      </w:r>
    </w:p>
    <w:p w14:paraId="546128E6" w14:textId="77777777" w:rsidR="00C7603A" w:rsidRDefault="00C7603A" w:rsidP="00C7603A">
      <w:pPr>
        <w:ind w:left="180" w:hanging="180"/>
      </w:pPr>
    </w:p>
    <w:p w14:paraId="2E6AE3E3" w14:textId="77777777" w:rsidR="00C7603A" w:rsidRDefault="00C7603A" w:rsidP="00C7603A">
      <w:pPr>
        <w:ind w:left="180" w:hanging="180"/>
      </w:pPr>
      <w:r>
        <w:tab/>
        <w:t xml:space="preserve">Research assistant in the School of Music, University of Illinois, August 1981–August </w:t>
      </w:r>
      <w:r>
        <w:tab/>
        <w:t xml:space="preserve">1983 and August 1984–August 1985. Worked with Nicholas Temperley on concert </w:t>
      </w:r>
      <w:r>
        <w:tab/>
        <w:t xml:space="preserve">life in nineteenth-century Europe, the </w:t>
      </w:r>
      <w:r>
        <w:rPr>
          <w:i/>
          <w:iCs/>
        </w:rPr>
        <w:t>Hymn Tune Index</w:t>
      </w:r>
      <w:r>
        <w:t>, and music editions.</w:t>
      </w:r>
      <w:r>
        <w:tab/>
      </w:r>
    </w:p>
    <w:p w14:paraId="55B53742" w14:textId="77777777" w:rsidR="00C7603A" w:rsidRDefault="00C7603A" w:rsidP="00C7603A">
      <w:pPr>
        <w:ind w:left="180" w:hanging="180"/>
      </w:pPr>
      <w:r>
        <w:tab/>
      </w:r>
    </w:p>
    <w:p w14:paraId="2415B6DF" w14:textId="77777777" w:rsidR="00C7603A" w:rsidRDefault="00C7603A" w:rsidP="00C7603A">
      <w:pPr>
        <w:ind w:left="180" w:hanging="180"/>
      </w:pPr>
      <w:r>
        <w:tab/>
        <w:t>Teaching assistant in the School of Music, University of Illinois, 1978–81.</w:t>
      </w:r>
    </w:p>
    <w:p w14:paraId="70153EF5" w14:textId="77777777" w:rsidR="00C7603A" w:rsidRDefault="00C7603A" w:rsidP="00C7603A">
      <w:pPr>
        <w:ind w:left="180" w:hanging="180"/>
      </w:pPr>
    </w:p>
    <w:p w14:paraId="7F904F0D" w14:textId="77777777" w:rsidR="00FD3866" w:rsidRDefault="00FD3866" w:rsidP="00C7603A">
      <w:pPr>
        <w:ind w:left="180" w:hanging="180"/>
        <w:rPr>
          <w:b/>
        </w:rPr>
      </w:pPr>
    </w:p>
    <w:p w14:paraId="7A1D34D0" w14:textId="77777777" w:rsidR="00C7603A" w:rsidRDefault="00C7603A" w:rsidP="00C7603A">
      <w:pPr>
        <w:ind w:left="180" w:hanging="180"/>
        <w:rPr>
          <w:b/>
        </w:rPr>
      </w:pPr>
      <w:r>
        <w:rPr>
          <w:b/>
        </w:rPr>
        <w:t xml:space="preserve">GRANTS, </w:t>
      </w:r>
      <w:r w:rsidRPr="001E7E78">
        <w:rPr>
          <w:b/>
        </w:rPr>
        <w:t>AWARDS</w:t>
      </w:r>
      <w:r>
        <w:rPr>
          <w:b/>
        </w:rPr>
        <w:t>, AND RECOGNITIONS</w:t>
      </w:r>
    </w:p>
    <w:p w14:paraId="4D7FFA7C" w14:textId="77777777" w:rsidR="00C7603A" w:rsidRDefault="00C7603A" w:rsidP="00C7603A">
      <w:pPr>
        <w:ind w:left="180" w:hanging="180"/>
        <w:rPr>
          <w:b/>
        </w:rPr>
      </w:pPr>
    </w:p>
    <w:p w14:paraId="41B948AE" w14:textId="77777777" w:rsidR="00C7603A" w:rsidRDefault="00C7603A" w:rsidP="00C7603A">
      <w:pPr>
        <w:ind w:left="180" w:hanging="180"/>
      </w:pPr>
      <w:r>
        <w:tab/>
        <w:t xml:space="preserve">Grant from the Federal Republic of Germany, through the German Academic Exchange </w:t>
      </w:r>
      <w:r>
        <w:tab/>
        <w:t xml:space="preserve">Service (DAAD), in support of </w:t>
      </w:r>
      <w:r>
        <w:rPr>
          <w:i/>
        </w:rPr>
        <w:t>Joseph Joachim at 185 International Conference</w:t>
      </w:r>
      <w:r>
        <w:t xml:space="preserve">, </w:t>
      </w:r>
      <w:r>
        <w:tab/>
        <w:t>Boston, June 2016.</w:t>
      </w:r>
    </w:p>
    <w:p w14:paraId="7C2608AF" w14:textId="77777777" w:rsidR="00C7603A" w:rsidRPr="002910C0" w:rsidRDefault="00C7603A" w:rsidP="00C7603A">
      <w:pPr>
        <w:ind w:left="180" w:hanging="180"/>
        <w:rPr>
          <w:b/>
        </w:rPr>
      </w:pPr>
      <w:r>
        <w:rPr>
          <w:b/>
        </w:rPr>
        <w:tab/>
      </w:r>
      <w:r>
        <w:t xml:space="preserve">Grant from the American Brahms Society, in support of </w:t>
      </w:r>
      <w:r>
        <w:rPr>
          <w:i/>
        </w:rPr>
        <w:t xml:space="preserve">Joseph Joachim at 185, </w:t>
      </w:r>
      <w:r>
        <w:rPr>
          <w:i/>
        </w:rPr>
        <w:tab/>
        <w:t xml:space="preserve">International </w:t>
      </w:r>
      <w:r w:rsidRPr="00207CB2">
        <w:rPr>
          <w:i/>
        </w:rPr>
        <w:t>Conference</w:t>
      </w:r>
      <w:r>
        <w:t>, Boston, June 2016.</w:t>
      </w:r>
    </w:p>
    <w:p w14:paraId="5A281ABB" w14:textId="522BE9A2" w:rsidR="00C7603A" w:rsidRDefault="00C7603A" w:rsidP="00C7603A">
      <w:pPr>
        <w:ind w:left="180" w:hanging="180"/>
      </w:pPr>
      <w:r>
        <w:tab/>
      </w:r>
      <w:r w:rsidRPr="00207CB2">
        <w:t>Research</w:t>
      </w:r>
      <w:r>
        <w:t xml:space="preserve"> fellow in the Brahms-Studio Baden-Baden, Germany, May</w:t>
      </w:r>
      <w:r>
        <w:sym w:font="Symbol" w:char="F02D"/>
      </w:r>
      <w:r>
        <w:t xml:space="preserve">June 2013 and </w:t>
      </w:r>
      <w:r>
        <w:tab/>
        <w:t>July</w:t>
      </w:r>
      <w:r>
        <w:sym w:font="Symbol" w:char="F02D"/>
      </w:r>
      <w:r>
        <w:t xml:space="preserve">August 2015; returning </w:t>
      </w:r>
      <w:r w:rsidR="00421F3E">
        <w:t>May 2019</w:t>
      </w:r>
    </w:p>
    <w:p w14:paraId="4F966D32" w14:textId="77777777" w:rsidR="00C7603A" w:rsidRPr="00CA601A" w:rsidRDefault="00C7603A" w:rsidP="00C7603A">
      <w:pPr>
        <w:ind w:left="180" w:hanging="180"/>
      </w:pPr>
      <w:r>
        <w:tab/>
      </w:r>
      <w:r w:rsidRPr="00CA601A">
        <w:t>S</w:t>
      </w:r>
      <w:r>
        <w:t>abbatical leave for Spring 2013</w:t>
      </w:r>
    </w:p>
    <w:p w14:paraId="58E7FB44" w14:textId="152F1369" w:rsidR="00C7603A" w:rsidRDefault="00C7603A" w:rsidP="00C7603A">
      <w:pPr>
        <w:ind w:left="180" w:hanging="180"/>
      </w:pPr>
      <w:r>
        <w:rPr>
          <w:b/>
        </w:rPr>
        <w:tab/>
      </w:r>
      <w:r>
        <w:t>Edward J. Kvet Distinguished Professorship of Music and Fine Arts, 2012</w:t>
      </w:r>
      <w:r>
        <w:sym w:font="Symbol" w:char="F02D"/>
      </w:r>
      <w:r w:rsidR="00FD3866">
        <w:t>2017</w:t>
      </w:r>
      <w:r>
        <w:t xml:space="preserve"> </w:t>
      </w:r>
    </w:p>
    <w:p w14:paraId="569F5351" w14:textId="77777777" w:rsidR="00C7603A" w:rsidRPr="009D4F62" w:rsidRDefault="00C7603A" w:rsidP="00C7603A">
      <w:pPr>
        <w:ind w:left="180" w:hanging="180"/>
      </w:pPr>
      <w:r>
        <w:tab/>
      </w:r>
      <w:r w:rsidRPr="007564AA">
        <w:t>Loyola</w:t>
      </w:r>
      <w:r>
        <w:t xml:space="preserve"> University</w:t>
      </w:r>
      <w:r>
        <w:rPr>
          <w:b/>
        </w:rPr>
        <w:t xml:space="preserve"> </w:t>
      </w:r>
      <w:r>
        <w:t>Faculty Senate Award for Teaching, January 2012</w:t>
      </w:r>
    </w:p>
    <w:p w14:paraId="394C2EAE" w14:textId="77777777" w:rsidR="00C7603A" w:rsidRDefault="00C7603A" w:rsidP="00C7603A">
      <w:pPr>
        <w:ind w:left="180" w:hanging="180"/>
      </w:pPr>
      <w:r>
        <w:tab/>
        <w:t>Faculty Development Grant, Loyola University (for London conference), Fall 2011</w:t>
      </w:r>
    </w:p>
    <w:p w14:paraId="4C5AB911" w14:textId="5BA3659E" w:rsidR="00C7603A" w:rsidRDefault="00C7603A" w:rsidP="00C7603A">
      <w:pPr>
        <w:ind w:left="180" w:hanging="180"/>
      </w:pPr>
      <w:r>
        <w:tab/>
      </w:r>
      <w:r w:rsidR="00FD3866">
        <w:t>Outstanding</w:t>
      </w:r>
      <w:r>
        <w:t xml:space="preserve"> service to Loyola from the College of Music and Fine Arts, April 2008</w:t>
      </w:r>
    </w:p>
    <w:p w14:paraId="4F7A9D1D" w14:textId="77777777" w:rsidR="00C7603A" w:rsidRPr="00C5603D" w:rsidRDefault="00C7603A" w:rsidP="00C7603A">
      <w:pPr>
        <w:ind w:left="180" w:hanging="180"/>
      </w:pPr>
      <w:r>
        <w:tab/>
      </w:r>
      <w:r w:rsidRPr="00C5603D">
        <w:t>Marquette</w:t>
      </w:r>
      <w:r>
        <w:t xml:space="preserve"> Fellowship, Loyola University (for Brahms </w:t>
      </w:r>
      <w:r>
        <w:rPr>
          <w:i/>
        </w:rPr>
        <w:t>JBG</w:t>
      </w:r>
      <w:r>
        <w:t xml:space="preserve"> edition Vol. 1), Summer 2007</w:t>
      </w:r>
    </w:p>
    <w:p w14:paraId="2DEA3681" w14:textId="77777777" w:rsidR="00C7603A" w:rsidRDefault="00C7603A" w:rsidP="00C7603A">
      <w:pPr>
        <w:ind w:left="180" w:hanging="180"/>
      </w:pPr>
      <w:r>
        <w:tab/>
        <w:t>Deutscher Akademischer Austauschdienst Study Grant (for Kiel and Lübeck), 2002</w:t>
      </w:r>
    </w:p>
    <w:p w14:paraId="0D39CBF5" w14:textId="77777777" w:rsidR="00C7603A" w:rsidRDefault="00C7603A" w:rsidP="00C7603A">
      <w:pPr>
        <w:ind w:left="180" w:hanging="180"/>
      </w:pPr>
      <w:r>
        <w:tab/>
        <w:t>Personal Development Grant (for research in Vienna), Earlham College, 1999</w:t>
      </w:r>
    </w:p>
    <w:p w14:paraId="7D52285A" w14:textId="77777777" w:rsidR="00C7603A" w:rsidRDefault="00C7603A" w:rsidP="00C7603A">
      <w:pPr>
        <w:ind w:left="180" w:hanging="180"/>
      </w:pPr>
      <w:r>
        <w:tab/>
        <w:t>Faculty Development Grant (for research in Berlin and Zwickau), Kenyon College, 1997</w:t>
      </w:r>
    </w:p>
    <w:p w14:paraId="53E3074B" w14:textId="77777777" w:rsidR="00C7603A" w:rsidRDefault="00C7603A" w:rsidP="00C7603A">
      <w:pPr>
        <w:ind w:left="180" w:hanging="180"/>
      </w:pPr>
      <w:r>
        <w:tab/>
        <w:t>Deutscher Akademischer Austauschdienst Study Grant (for Düsseldorf), 1991</w:t>
      </w:r>
    </w:p>
    <w:p w14:paraId="479BB92A" w14:textId="77777777" w:rsidR="00C7603A" w:rsidRDefault="00C7603A" w:rsidP="00C7603A">
      <w:pPr>
        <w:ind w:left="180" w:hanging="180"/>
      </w:pPr>
      <w:r>
        <w:tab/>
        <w:t>NEH Travel to Collections Grant (for research in the Library of Congress), 1991</w:t>
      </w:r>
    </w:p>
    <w:p w14:paraId="3C1B4FD5" w14:textId="77777777" w:rsidR="00C7603A" w:rsidRDefault="00C7603A" w:rsidP="00C7603A">
      <w:pPr>
        <w:ind w:left="180" w:hanging="180"/>
      </w:pPr>
      <w:r>
        <w:tab/>
        <w:t>Supplementary Grant in Support of Scholarship, Wesleyan University, Spring 1990</w:t>
      </w:r>
    </w:p>
    <w:p w14:paraId="7ED27478" w14:textId="77777777" w:rsidR="00C7603A" w:rsidRDefault="00C7603A" w:rsidP="00C7603A">
      <w:pPr>
        <w:ind w:left="180" w:hanging="180"/>
      </w:pPr>
      <w:r>
        <w:tab/>
        <w:t>Fulbright Scholarship for dissertation research in Vienna, September 1983–June 1984</w:t>
      </w:r>
    </w:p>
    <w:p w14:paraId="6ACB147B" w14:textId="77777777" w:rsidR="00C7603A" w:rsidRDefault="00C7603A" w:rsidP="00C7603A">
      <w:pPr>
        <w:ind w:left="180" w:hanging="180"/>
      </w:pPr>
      <w:r>
        <w:tab/>
        <w:t>University of Illinois Graduate College Dissertation Research Grant (Hamburg), 1982</w:t>
      </w:r>
    </w:p>
    <w:p w14:paraId="0BDD9A50" w14:textId="77777777" w:rsidR="00C7603A" w:rsidRDefault="00C7603A" w:rsidP="00C7603A">
      <w:pPr>
        <w:ind w:left="180" w:hanging="180"/>
      </w:pPr>
      <w:r>
        <w:tab/>
        <w:t>John Greenleaf Whittier Scholarship, Whittier College, 1972–76</w:t>
      </w:r>
    </w:p>
    <w:p w14:paraId="4F75AAA1" w14:textId="77777777" w:rsidR="00C7603A" w:rsidRDefault="00C7603A" w:rsidP="00C7603A">
      <w:pPr>
        <w:ind w:left="180" w:hanging="180"/>
      </w:pPr>
      <w:r>
        <w:tab/>
        <w:t>Bowen Award of High Merit for Music Performance, Whittier College, 1976</w:t>
      </w:r>
    </w:p>
    <w:p w14:paraId="701FCBD6" w14:textId="77777777" w:rsidR="00C7603A" w:rsidRDefault="00C7603A" w:rsidP="00C7603A">
      <w:pPr>
        <w:ind w:left="180" w:hanging="180"/>
      </w:pPr>
    </w:p>
    <w:p w14:paraId="0EDBB96C" w14:textId="77777777" w:rsidR="00C7603A" w:rsidRDefault="00C7603A" w:rsidP="00C7603A">
      <w:pPr>
        <w:ind w:left="180" w:hanging="180"/>
        <w:rPr>
          <w:b/>
        </w:rPr>
      </w:pPr>
      <w:r w:rsidRPr="001E7E78">
        <w:rPr>
          <w:b/>
        </w:rPr>
        <w:t>PROFESSIONAL ASSOCIATIONS</w:t>
      </w:r>
    </w:p>
    <w:p w14:paraId="1E650E46" w14:textId="77777777" w:rsidR="00C7603A" w:rsidRPr="0043359D" w:rsidRDefault="00C7603A" w:rsidP="00C7603A">
      <w:pPr>
        <w:ind w:left="180" w:hanging="180"/>
      </w:pPr>
    </w:p>
    <w:p w14:paraId="25E14316" w14:textId="77777777" w:rsidR="00C7603A" w:rsidRDefault="00C7603A" w:rsidP="00C7603A">
      <w:pPr>
        <w:ind w:left="180" w:hanging="180"/>
      </w:pPr>
      <w:r>
        <w:rPr>
          <w:b/>
        </w:rPr>
        <w:tab/>
      </w:r>
      <w:r>
        <w:t xml:space="preserve">American Musicological Society </w:t>
      </w:r>
    </w:p>
    <w:p w14:paraId="4DD76A8C" w14:textId="77777777" w:rsidR="00C7603A" w:rsidRDefault="00C7603A" w:rsidP="00C7603A">
      <w:pPr>
        <w:ind w:left="180" w:hanging="180"/>
      </w:pPr>
      <w:r>
        <w:t xml:space="preserve">   American Musicological Society, Southern Chapter</w:t>
      </w:r>
    </w:p>
    <w:p w14:paraId="5C1F689B" w14:textId="77777777" w:rsidR="00C7603A" w:rsidRDefault="00C7603A" w:rsidP="00C7603A">
      <w:pPr>
        <w:ind w:left="180" w:hanging="180"/>
      </w:pPr>
      <w:r>
        <w:tab/>
        <w:t>American Brahms Society (since the Society’s founding in 1983)</w:t>
      </w:r>
    </w:p>
    <w:p w14:paraId="3BFCE3CA" w14:textId="77777777" w:rsidR="00C7603A" w:rsidRDefault="00C7603A" w:rsidP="00C7603A">
      <w:pPr>
        <w:ind w:left="180" w:hanging="180"/>
      </w:pPr>
      <w:r>
        <w:tab/>
        <w:t>Johannes-Brahms-Gesellschaft Hamburg</w:t>
      </w:r>
    </w:p>
    <w:p w14:paraId="6FBBA248" w14:textId="77777777" w:rsidR="00C7603A" w:rsidRDefault="00C7603A" w:rsidP="00C7603A">
      <w:pPr>
        <w:ind w:left="180" w:hanging="180"/>
      </w:pPr>
      <w:r>
        <w:tab/>
        <w:t>Society for Ethnomusicology</w:t>
      </w:r>
    </w:p>
    <w:p w14:paraId="2230033B" w14:textId="6E697C62" w:rsidR="00C7603A" w:rsidRPr="00CC002B" w:rsidRDefault="00C7603A" w:rsidP="00C7603A">
      <w:pPr>
        <w:ind w:left="180" w:hanging="180"/>
      </w:pPr>
      <w:r w:rsidRPr="001E7E78">
        <w:rPr>
          <w:b/>
        </w:rPr>
        <w:t>PROFESSIONAL SERVICE</w:t>
      </w:r>
    </w:p>
    <w:p w14:paraId="26F8BE89" w14:textId="77777777" w:rsidR="00C7603A" w:rsidRDefault="00C7603A" w:rsidP="00C7603A">
      <w:pPr>
        <w:ind w:left="180" w:hanging="180"/>
        <w:rPr>
          <w:u w:val="single"/>
        </w:rPr>
      </w:pPr>
    </w:p>
    <w:p w14:paraId="2FB247EA" w14:textId="77777777" w:rsidR="00C7603A" w:rsidRPr="0003799E" w:rsidRDefault="00C7603A" w:rsidP="00C7603A">
      <w:pPr>
        <w:ind w:left="180" w:hanging="180"/>
        <w:rPr>
          <w:u w:val="single"/>
        </w:rPr>
      </w:pPr>
      <w:r>
        <w:rPr>
          <w:u w:val="single"/>
        </w:rPr>
        <w:t>International</w:t>
      </w:r>
    </w:p>
    <w:p w14:paraId="657DB40C" w14:textId="77777777" w:rsidR="00C7603A" w:rsidRDefault="00C7603A" w:rsidP="00C7603A">
      <w:pPr>
        <w:ind w:left="180" w:hanging="180"/>
      </w:pPr>
      <w:r>
        <w:t xml:space="preserve">Co-organizer, with Robert Whitehouse Eshbach (University of New Hampshire), of </w:t>
      </w:r>
      <w:r>
        <w:rPr>
          <w:i/>
        </w:rPr>
        <w:t>Joseph Joachim at 185</w:t>
      </w:r>
      <w:r>
        <w:t>, an international conference celebrating the career and music of Joseph Joachim, Goethe-Institut Boston, 16</w:t>
      </w:r>
      <w:r>
        <w:sym w:font="Symbol" w:char="F02D"/>
      </w:r>
      <w:r>
        <w:t>18 June 2016; speakers from the U.S., Germany, U.K., Austria, Switzerland, Canada, Japan, and Australia</w:t>
      </w:r>
    </w:p>
    <w:p w14:paraId="22711A9C" w14:textId="5AFA0367" w:rsidR="00C7603A" w:rsidRDefault="00C7603A" w:rsidP="00C7603A">
      <w:pPr>
        <w:ind w:left="180" w:hanging="180"/>
      </w:pPr>
      <w:r>
        <w:t>Reviewer of a book proposal for Boydell &amp; Brewer Press, Spring 2016</w:t>
      </w:r>
      <w:r w:rsidR="0067496B">
        <w:t xml:space="preserve"> and Fall 2017</w:t>
      </w:r>
    </w:p>
    <w:p w14:paraId="68169BE0" w14:textId="77777777" w:rsidR="00C7603A" w:rsidRDefault="00C7603A" w:rsidP="00C7603A">
      <w:pPr>
        <w:ind w:left="180" w:hanging="180"/>
      </w:pPr>
      <w:r>
        <w:t xml:space="preserve">Adjudicator for the </w:t>
      </w:r>
      <w:r w:rsidRPr="00280AAA">
        <w:t xml:space="preserve">Pauline Alderman Award </w:t>
      </w:r>
      <w:r>
        <w:t>(book prize)</w:t>
      </w:r>
      <w:r w:rsidRPr="00280AAA">
        <w:t xml:space="preserve">, </w:t>
      </w:r>
      <w:r>
        <w:t>given by the International Alliance for Women in Music, June 2015</w:t>
      </w:r>
    </w:p>
    <w:p w14:paraId="4666CBF9" w14:textId="77777777" w:rsidR="00C7603A" w:rsidRDefault="00C7603A" w:rsidP="00C7603A">
      <w:pPr>
        <w:ind w:left="180" w:hanging="180"/>
      </w:pPr>
      <w:r>
        <w:t xml:space="preserve">Member of the Board of the </w:t>
      </w:r>
      <w:r w:rsidRPr="00622FF0">
        <w:rPr>
          <w:i/>
        </w:rPr>
        <w:t>Johannes</w:t>
      </w:r>
      <w:r>
        <w:rPr>
          <w:i/>
        </w:rPr>
        <w:t xml:space="preserve"> Brahms Gesamtausgabe</w:t>
      </w:r>
      <w:r>
        <w:t>,</w:t>
      </w:r>
      <w:r>
        <w:rPr>
          <w:i/>
        </w:rPr>
        <w:t xml:space="preserve"> </w:t>
      </w:r>
      <w:r w:rsidRPr="00852CB1">
        <w:t>October 2011</w:t>
      </w:r>
      <w:r>
        <w:t>–</w:t>
      </w:r>
      <w:r w:rsidRPr="00852CB1">
        <w:t>present</w:t>
      </w:r>
    </w:p>
    <w:p w14:paraId="70ABE300" w14:textId="77777777" w:rsidR="00C7603A" w:rsidRDefault="00C7603A" w:rsidP="00C7603A">
      <w:pPr>
        <w:ind w:left="180" w:hanging="180"/>
      </w:pPr>
      <w:r>
        <w:t>External reader for Diane Meretta Selmon’s Ph.D. dissertation, “The ‘Inner Voice’: Musical Language and Meaning in Clara Wieck-Schumann's Compositions,” Griffith University, Brisbane, Australia, 2010</w:t>
      </w:r>
    </w:p>
    <w:p w14:paraId="14A516E2" w14:textId="77777777" w:rsidR="00C7603A" w:rsidRDefault="00C7603A" w:rsidP="00C7603A">
      <w:pPr>
        <w:ind w:left="180" w:hanging="180"/>
        <w:rPr>
          <w:u w:val="single"/>
        </w:rPr>
      </w:pPr>
    </w:p>
    <w:p w14:paraId="1C6B98CC" w14:textId="77777777" w:rsidR="00C7603A" w:rsidRDefault="00C7603A" w:rsidP="00C7603A">
      <w:pPr>
        <w:ind w:left="180" w:hanging="180"/>
        <w:rPr>
          <w:u w:val="single"/>
        </w:rPr>
      </w:pPr>
      <w:r>
        <w:rPr>
          <w:u w:val="single"/>
        </w:rPr>
        <w:t>National</w:t>
      </w:r>
    </w:p>
    <w:p w14:paraId="66D18287" w14:textId="77777777" w:rsidR="00C7603A" w:rsidRDefault="00C7603A" w:rsidP="00C7603A">
      <w:pPr>
        <w:ind w:left="180" w:hanging="180"/>
      </w:pPr>
      <w:r>
        <w:t>Vice-President, American Brahms Society, January 2016</w:t>
      </w:r>
      <w:r>
        <w:sym w:font="Symbol" w:char="F02D"/>
      </w:r>
      <w:r>
        <w:t>present</w:t>
      </w:r>
    </w:p>
    <w:p w14:paraId="597ADBE1" w14:textId="77777777" w:rsidR="00247798" w:rsidRDefault="00247798" w:rsidP="00247798">
      <w:pPr>
        <w:ind w:left="180" w:hanging="180"/>
      </w:pPr>
      <w:r>
        <w:t>Co-editor,</w:t>
      </w:r>
      <w:r w:rsidRPr="00975626">
        <w:rPr>
          <w:i/>
        </w:rPr>
        <w:t xml:space="preserve"> American Brahms Society Newsletter</w:t>
      </w:r>
      <w:r>
        <w:t xml:space="preserve"> (2 issues per year), January 2008–present</w:t>
      </w:r>
    </w:p>
    <w:p w14:paraId="59523D59" w14:textId="77777777" w:rsidR="00247798" w:rsidRDefault="00247798" w:rsidP="00247798">
      <w:pPr>
        <w:ind w:left="180" w:hanging="180"/>
      </w:pPr>
      <w:r>
        <w:t>Member of the Board of Directors, American Brahms Society, November 2007–present</w:t>
      </w:r>
    </w:p>
    <w:p w14:paraId="541D90F9" w14:textId="0D4F773A" w:rsidR="00D45D1C" w:rsidRPr="003A78AB" w:rsidRDefault="00D45D1C" w:rsidP="00247798">
      <w:pPr>
        <w:ind w:left="180" w:hanging="180"/>
      </w:pPr>
      <w:r>
        <w:t>External reviewer for tenure application, Fall semester 2017</w:t>
      </w:r>
    </w:p>
    <w:p w14:paraId="0E896CA2" w14:textId="77777777" w:rsidR="00C7603A" w:rsidRDefault="00C7603A" w:rsidP="00C7603A">
      <w:pPr>
        <w:ind w:left="180" w:hanging="180"/>
      </w:pPr>
      <w:r>
        <w:t>Local Arrangements Committee, American Musicological Society/Society for Ethnomusicology/Society for Music Theory annual meeting, New Orleans, 1</w:t>
      </w:r>
      <w:r>
        <w:sym w:font="Symbol" w:char="F02D"/>
      </w:r>
      <w:r>
        <w:t>4 November 2012</w:t>
      </w:r>
    </w:p>
    <w:p w14:paraId="4919326E" w14:textId="77777777" w:rsidR="00C7603A" w:rsidRPr="00203AD0" w:rsidRDefault="00C7603A" w:rsidP="00C7603A">
      <w:pPr>
        <w:suppressAutoHyphens/>
        <w:autoSpaceDE w:val="0"/>
        <w:autoSpaceDN w:val="0"/>
        <w:adjustRightInd w:val="0"/>
        <w:ind w:left="180" w:hanging="180"/>
        <w:textAlignment w:val="center"/>
        <w:rPr>
          <w:color w:val="000000"/>
        </w:rPr>
      </w:pPr>
      <w:r w:rsidRPr="00203AD0">
        <w:rPr>
          <w:color w:val="000000"/>
        </w:rPr>
        <w:t xml:space="preserve">Local Arrangements Committee for Ecomusicologies Pre-conference, Tulane University, </w:t>
      </w:r>
      <w:r>
        <w:rPr>
          <w:color w:val="000000"/>
        </w:rPr>
        <w:t xml:space="preserve">     </w:t>
      </w:r>
      <w:r w:rsidRPr="00203AD0">
        <w:rPr>
          <w:color w:val="000000"/>
        </w:rPr>
        <w:t>October 30–31, 2012</w:t>
      </w:r>
    </w:p>
    <w:p w14:paraId="66B08CE9" w14:textId="77777777" w:rsidR="00C7603A" w:rsidRDefault="00C7603A" w:rsidP="00C7603A">
      <w:pPr>
        <w:ind w:left="180" w:hanging="180"/>
      </w:pPr>
      <w:r>
        <w:t xml:space="preserve">Assisted with local arrangements for the American Brahms Society conference: </w:t>
      </w:r>
      <w:r>
        <w:rPr>
          <w:i/>
        </w:rPr>
        <w:t xml:space="preserve">Brahms in the New </w:t>
      </w:r>
      <w:r w:rsidRPr="00A140F4">
        <w:rPr>
          <w:i/>
        </w:rPr>
        <w:t>Century</w:t>
      </w:r>
      <w:r>
        <w:t>, CUNY Graduate Center, New York, NY, 21–23 March 2012</w:t>
      </w:r>
    </w:p>
    <w:p w14:paraId="6E99B616" w14:textId="77777777" w:rsidR="00C7603A" w:rsidRDefault="00C7603A" w:rsidP="00C7603A">
      <w:pPr>
        <w:ind w:left="180" w:hanging="180"/>
      </w:pPr>
      <w:r>
        <w:t>Representative from the Southern Chapter to the national Council of the American Musicological Society, 2007–2010</w:t>
      </w:r>
    </w:p>
    <w:p w14:paraId="19EB59A4" w14:textId="77777777" w:rsidR="00C7603A" w:rsidRDefault="00C7603A" w:rsidP="00C7603A">
      <w:pPr>
        <w:ind w:left="180" w:hanging="180"/>
      </w:pPr>
      <w:r>
        <w:t>Member of the Committee on Career-Related Issues, American Musicological Society, 2006–2008</w:t>
      </w:r>
    </w:p>
    <w:p w14:paraId="74DAA57E" w14:textId="77777777" w:rsidR="00C7603A" w:rsidRDefault="00C7603A" w:rsidP="00C7603A">
      <w:pPr>
        <w:ind w:left="180" w:hanging="180"/>
        <w:rPr>
          <w:u w:val="single"/>
        </w:rPr>
      </w:pPr>
    </w:p>
    <w:p w14:paraId="030BC677" w14:textId="77777777" w:rsidR="00C7603A" w:rsidRPr="0003799E" w:rsidRDefault="00C7603A" w:rsidP="00C7603A">
      <w:pPr>
        <w:ind w:left="180" w:hanging="180"/>
        <w:rPr>
          <w:b/>
          <w:u w:val="single"/>
        </w:rPr>
      </w:pPr>
      <w:r>
        <w:rPr>
          <w:u w:val="single"/>
        </w:rPr>
        <w:t>Regional</w:t>
      </w:r>
    </w:p>
    <w:p w14:paraId="75C98816" w14:textId="77777777" w:rsidR="00C7603A" w:rsidRDefault="00C7603A" w:rsidP="00C7603A">
      <w:pPr>
        <w:ind w:left="180" w:hanging="180"/>
      </w:pPr>
      <w:r>
        <w:t>Past President, American Musicological Society, Southern Chapter, February 2016</w:t>
      </w:r>
      <w:r>
        <w:sym w:font="Symbol" w:char="F02D"/>
      </w:r>
      <w:r>
        <w:t>February 2017</w:t>
      </w:r>
    </w:p>
    <w:p w14:paraId="4F76B16D" w14:textId="77777777" w:rsidR="00C7603A" w:rsidRDefault="00C7603A" w:rsidP="00C7603A">
      <w:pPr>
        <w:ind w:left="180" w:hanging="180"/>
      </w:pPr>
      <w:r>
        <w:t>President, American Musicological Society, Southern Chapter, February 2014</w:t>
      </w:r>
      <w:r>
        <w:sym w:font="Symbol" w:char="F02D"/>
      </w:r>
      <w:r>
        <w:t>February 2016</w:t>
      </w:r>
    </w:p>
    <w:p w14:paraId="17816FB4" w14:textId="77777777" w:rsidR="00C7603A" w:rsidRDefault="00C7603A" w:rsidP="00C7603A">
      <w:pPr>
        <w:ind w:left="180" w:hanging="180"/>
      </w:pPr>
      <w:r>
        <w:t>Local Arrangements Chair, American Musicological Society, Southern Chapter meeting, New Orleans, 27</w:t>
      </w:r>
      <w:r>
        <w:sym w:font="Symbol" w:char="F02D"/>
      </w:r>
      <w:r>
        <w:t>28 February 2015</w:t>
      </w:r>
    </w:p>
    <w:p w14:paraId="5BA6FC58" w14:textId="77777777" w:rsidR="00C7603A" w:rsidRDefault="00C7603A" w:rsidP="00C7603A">
      <w:pPr>
        <w:ind w:left="180" w:hanging="180"/>
      </w:pPr>
      <w:r>
        <w:t>President-Elect, American Musicological Society, Southern Chapter, February 2013</w:t>
      </w:r>
      <w:r>
        <w:sym w:font="Symbol" w:char="F02D"/>
      </w:r>
      <w:r>
        <w:t>February 2014</w:t>
      </w:r>
    </w:p>
    <w:p w14:paraId="2480D3EC" w14:textId="77777777" w:rsidR="00CC002B" w:rsidRDefault="00C7603A" w:rsidP="00C7603A">
      <w:pPr>
        <w:ind w:left="180" w:hanging="180"/>
      </w:pPr>
      <w:r>
        <w:t>Secretary-Treasurer, American Musicological Society, Southern Chapter, 2011–2013</w:t>
      </w:r>
    </w:p>
    <w:p w14:paraId="529003AC" w14:textId="77777777" w:rsidR="00CC002B" w:rsidRDefault="00CC002B" w:rsidP="00C7603A">
      <w:pPr>
        <w:ind w:left="180" w:hanging="180"/>
      </w:pPr>
    </w:p>
    <w:p w14:paraId="494CF168" w14:textId="7D4EC95E" w:rsidR="00C7603A" w:rsidRPr="00CC002B" w:rsidRDefault="00C7603A" w:rsidP="00C7603A">
      <w:pPr>
        <w:ind w:left="180" w:hanging="180"/>
      </w:pPr>
      <w:r w:rsidRPr="001E7E78">
        <w:rPr>
          <w:b/>
        </w:rPr>
        <w:t>LOYOLA UNIVERSITY SERVICE</w:t>
      </w:r>
    </w:p>
    <w:p w14:paraId="56FB94ED" w14:textId="77777777" w:rsidR="00C7603A" w:rsidRDefault="00C7603A" w:rsidP="00C7603A">
      <w:pPr>
        <w:ind w:left="180" w:hanging="180"/>
      </w:pPr>
      <w:r w:rsidRPr="005A0759">
        <w:rPr>
          <w:u w:val="single"/>
        </w:rPr>
        <w:t>University</w:t>
      </w:r>
    </w:p>
    <w:p w14:paraId="7DC4FE25" w14:textId="356CB097" w:rsidR="00623362" w:rsidRDefault="00C7603A" w:rsidP="00C7603A">
      <w:pPr>
        <w:ind w:left="180" w:hanging="180"/>
      </w:pPr>
      <w:r>
        <w:tab/>
      </w:r>
      <w:r w:rsidR="00623362">
        <w:t xml:space="preserve">Member, University Graduate Council, August 2011–present </w:t>
      </w:r>
    </w:p>
    <w:p w14:paraId="33B63C27" w14:textId="1B63756A" w:rsidR="003A26DB" w:rsidRDefault="003A26DB" w:rsidP="00C7603A">
      <w:pPr>
        <w:ind w:left="180" w:hanging="180"/>
      </w:pPr>
      <w:r>
        <w:tab/>
      </w:r>
      <w:r>
        <w:t>Co-director, Women’s Studies Interdisciplinary Minor, November 2014</w:t>
      </w:r>
      <w:r>
        <w:sym w:font="Symbol" w:char="F02D"/>
      </w:r>
      <w:r>
        <w:t>August 2017</w:t>
      </w:r>
    </w:p>
    <w:p w14:paraId="1CB7ED3C" w14:textId="283FAADF" w:rsidR="00C7603A" w:rsidRDefault="00623362" w:rsidP="00C7603A">
      <w:pPr>
        <w:ind w:left="180" w:hanging="180"/>
      </w:pPr>
      <w:r>
        <w:tab/>
      </w:r>
      <w:r w:rsidR="00C7603A">
        <w:t xml:space="preserve">Chair, </w:t>
      </w:r>
      <w:r w:rsidR="00570984">
        <w:t xml:space="preserve">Director of </w:t>
      </w:r>
      <w:r w:rsidR="00C7603A">
        <w:t>Women’s Resource Center search committee, Spring 2015</w:t>
      </w:r>
    </w:p>
    <w:p w14:paraId="5714CE8B" w14:textId="77777777" w:rsidR="00C7603A" w:rsidRDefault="00C7603A" w:rsidP="00C7603A">
      <w:pPr>
        <w:ind w:left="180" w:hanging="180"/>
      </w:pPr>
      <w:r>
        <w:tab/>
        <w:t xml:space="preserve">Moderator, Student Peace Conference panel, “Gender and Political Discource in a </w:t>
      </w:r>
      <w:r>
        <w:tab/>
        <w:t xml:space="preserve">Multicultural World,” April 2015 </w:t>
      </w:r>
      <w:r>
        <w:rPr>
          <w:rFonts w:ascii="Arial" w:hAnsi="Arial" w:cs="Arial"/>
          <w:vanish/>
          <w:color w:val="000000"/>
          <w:sz w:val="13"/>
          <w:szCs w:val="13"/>
        </w:rPr>
        <w:t>Gender and Political Discourse in a Multicultural World</w:t>
      </w:r>
    </w:p>
    <w:p w14:paraId="0FB8D59A" w14:textId="61074633" w:rsidR="006214E5" w:rsidRDefault="00C7603A" w:rsidP="00623362">
      <w:pPr>
        <w:ind w:left="180"/>
        <w:rPr>
          <w:color w:val="000000"/>
        </w:rPr>
      </w:pPr>
      <w:r w:rsidRPr="00203AD0">
        <w:rPr>
          <w:color w:val="000000"/>
        </w:rPr>
        <w:t>Member of campus committee interviewing Fulbright applicants, 2012</w:t>
      </w:r>
      <w:r w:rsidR="00D45D1C">
        <w:rPr>
          <w:color w:val="000000"/>
        </w:rPr>
        <w:t xml:space="preserve">, </w:t>
      </w:r>
      <w:r>
        <w:rPr>
          <w:color w:val="000000"/>
        </w:rPr>
        <w:t>2016</w:t>
      </w:r>
      <w:r w:rsidR="00D45D1C">
        <w:rPr>
          <w:color w:val="000000"/>
        </w:rPr>
        <w:t>, 2017</w:t>
      </w:r>
    </w:p>
    <w:p w14:paraId="034BBA87" w14:textId="40E72520" w:rsidR="00C7603A" w:rsidRPr="00623362" w:rsidRDefault="00C7603A" w:rsidP="00623362">
      <w:pPr>
        <w:ind w:left="180"/>
        <w:rPr>
          <w:color w:val="000000"/>
        </w:rPr>
      </w:pPr>
      <w:r>
        <w:t>Academic Advisory Council, August 2012</w:t>
      </w:r>
      <w:r>
        <w:sym w:font="Symbol" w:char="F02D"/>
      </w:r>
      <w:r>
        <w:t>2014</w:t>
      </w:r>
    </w:p>
    <w:p w14:paraId="0B3F8FE2" w14:textId="77777777" w:rsidR="00C7603A" w:rsidRDefault="00C7603A" w:rsidP="00C7603A">
      <w:pPr>
        <w:ind w:left="180" w:hanging="180"/>
      </w:pPr>
      <w:r>
        <w:tab/>
        <w:t>Biever Lecture Committee, August 2011–May 2014</w:t>
      </w:r>
    </w:p>
    <w:p w14:paraId="207F857B" w14:textId="77777777" w:rsidR="00C7603A" w:rsidRPr="00E10324" w:rsidRDefault="00C7603A" w:rsidP="00C7603A">
      <w:pPr>
        <w:ind w:left="180" w:hanging="180"/>
      </w:pPr>
      <w:r>
        <w:tab/>
        <w:t>Course Development/Faculty Development Grants Committee, August 2008–May 2011</w:t>
      </w:r>
    </w:p>
    <w:p w14:paraId="573088E1" w14:textId="047EF194" w:rsidR="00C7603A" w:rsidRDefault="00C7603A" w:rsidP="00C7603A">
      <w:pPr>
        <w:ind w:left="180" w:hanging="180"/>
      </w:pPr>
      <w:r>
        <w:t xml:space="preserve">   Marquette Fellowship Committee, 2008 and 2009 </w:t>
      </w:r>
    </w:p>
    <w:p w14:paraId="7BFFFC16" w14:textId="77777777" w:rsidR="00C7603A" w:rsidRDefault="00C7603A" w:rsidP="00C7603A">
      <w:pPr>
        <w:ind w:left="180" w:hanging="180"/>
      </w:pPr>
      <w:r>
        <w:tab/>
        <w:t>Quality Enhancement Plan Oversight Committee, September 2007–2012</w:t>
      </w:r>
    </w:p>
    <w:p w14:paraId="2676C025" w14:textId="77777777" w:rsidR="00C7603A" w:rsidRDefault="00C7603A" w:rsidP="00C7603A">
      <w:pPr>
        <w:ind w:left="180" w:hanging="180"/>
      </w:pPr>
      <w:r>
        <w:tab/>
        <w:t xml:space="preserve">Women’s Studies Steering Committee, May 2009–May 2011, Nov. 2014–present </w:t>
      </w:r>
    </w:p>
    <w:p w14:paraId="34B61180" w14:textId="77777777" w:rsidR="00C7603A" w:rsidRDefault="00C7603A" w:rsidP="00C7603A">
      <w:pPr>
        <w:ind w:left="180" w:right="-180" w:hanging="180"/>
      </w:pPr>
      <w:r>
        <w:tab/>
        <w:t>Women’s Studies Committee member, 2006–2009, 2011–present</w:t>
      </w:r>
    </w:p>
    <w:p w14:paraId="47CA2EF8" w14:textId="77777777" w:rsidR="00C7603A" w:rsidRDefault="00C7603A" w:rsidP="00C7603A">
      <w:pPr>
        <w:ind w:left="180" w:hanging="180"/>
      </w:pPr>
      <w:r>
        <w:tab/>
        <w:t>Judge, Women’s Studies Student Essay Contest, 2008–2010</w:t>
      </w:r>
    </w:p>
    <w:p w14:paraId="3278C745" w14:textId="77777777" w:rsidR="00C7603A" w:rsidRDefault="00C7603A" w:rsidP="00C7603A">
      <w:pPr>
        <w:ind w:left="180" w:hanging="180"/>
      </w:pPr>
      <w:r>
        <w:tab/>
        <w:t>University Committee on the First-Year Experience, April 2005–September 2007</w:t>
      </w:r>
    </w:p>
    <w:p w14:paraId="5E818079" w14:textId="77777777" w:rsidR="00C7603A" w:rsidRDefault="00C7603A" w:rsidP="00C7603A">
      <w:pPr>
        <w:ind w:left="180" w:right="-180" w:hanging="180"/>
      </w:pPr>
      <w:r>
        <w:tab/>
        <w:t>Search Committee, Assistant Provost, Summer 2005</w:t>
      </w:r>
    </w:p>
    <w:p w14:paraId="292A9D11" w14:textId="77777777" w:rsidR="00C7603A" w:rsidRDefault="00C7603A" w:rsidP="00C7603A">
      <w:pPr>
        <w:ind w:left="180" w:right="-180" w:hanging="180"/>
      </w:pPr>
    </w:p>
    <w:p w14:paraId="62D8595C" w14:textId="77777777" w:rsidR="00C7603A" w:rsidRDefault="00C7603A" w:rsidP="00C7603A">
      <w:pPr>
        <w:ind w:left="180" w:right="-180" w:hanging="180"/>
      </w:pPr>
      <w:r w:rsidRPr="005A0759">
        <w:rPr>
          <w:u w:val="single"/>
        </w:rPr>
        <w:t>College of Music and Fine Arts</w:t>
      </w:r>
    </w:p>
    <w:p w14:paraId="20E90381" w14:textId="77777777" w:rsidR="00C7603A" w:rsidRDefault="00C7603A" w:rsidP="00C7603A">
      <w:pPr>
        <w:ind w:left="180" w:right="-180" w:hanging="180"/>
      </w:pPr>
      <w:r>
        <w:tab/>
        <w:t>Chair, CMFA Rank and Tenure Committee, August 2016</w:t>
      </w:r>
      <w:r>
        <w:sym w:font="Symbol" w:char="F02D"/>
      </w:r>
      <w:r>
        <w:t xml:space="preserve">present </w:t>
      </w:r>
    </w:p>
    <w:p w14:paraId="2638209D" w14:textId="3F151B34" w:rsidR="00C7603A" w:rsidRDefault="00C7603A" w:rsidP="00C7603A">
      <w:pPr>
        <w:ind w:left="180" w:right="-180" w:hanging="180"/>
      </w:pPr>
      <w:r>
        <w:t xml:space="preserve"> </w:t>
      </w:r>
      <w:r>
        <w:tab/>
      </w:r>
      <w:r>
        <w:tab/>
        <w:t>Member, August 2013</w:t>
      </w:r>
      <w:r>
        <w:sym w:font="Symbol" w:char="F02D"/>
      </w:r>
      <w:r>
        <w:t xml:space="preserve">May 2015 </w:t>
      </w:r>
    </w:p>
    <w:p w14:paraId="5247FC14" w14:textId="77777777" w:rsidR="00C7603A" w:rsidRDefault="00C7603A" w:rsidP="00C7603A">
      <w:pPr>
        <w:ind w:left="180" w:right="-180" w:hanging="180"/>
      </w:pPr>
      <w:r>
        <w:tab/>
        <w:t>Chair, Endowed Professorship Committee, AY 2016</w:t>
      </w:r>
      <w:r>
        <w:sym w:font="Symbol" w:char="F02D"/>
      </w:r>
      <w:r>
        <w:t xml:space="preserve">2017; member Spring 2014 </w:t>
      </w:r>
      <w:r>
        <w:tab/>
      </w:r>
    </w:p>
    <w:p w14:paraId="2E9E6B53" w14:textId="7088F2C5" w:rsidR="00C7603A" w:rsidRDefault="00C7603A" w:rsidP="00C7603A">
      <w:pPr>
        <w:ind w:left="180" w:right="-180" w:hanging="180"/>
      </w:pPr>
      <w:r>
        <w:tab/>
        <w:t>School of Music Executive Committee, January 2015</w:t>
      </w:r>
      <w:r>
        <w:sym w:font="Symbol" w:char="F02D"/>
      </w:r>
      <w:r w:rsidR="005146B0">
        <w:t>May 2017</w:t>
      </w:r>
    </w:p>
    <w:p w14:paraId="0E8823C0" w14:textId="77777777" w:rsidR="00C7603A" w:rsidRDefault="00C7603A" w:rsidP="00C7603A">
      <w:pPr>
        <w:ind w:left="180" w:right="-180" w:hanging="180"/>
      </w:pPr>
      <w:r>
        <w:tab/>
        <w:t>School of Music Graduate Committee, Fall 2014</w:t>
      </w:r>
      <w:r>
        <w:sym w:font="Symbol" w:char="F02D"/>
      </w:r>
      <w:r>
        <w:t>present</w:t>
      </w:r>
    </w:p>
    <w:p w14:paraId="17D03300" w14:textId="3B73AAA5" w:rsidR="00C7603A" w:rsidRDefault="00C7603A" w:rsidP="00C7603A">
      <w:pPr>
        <w:ind w:left="180" w:right="-180" w:hanging="180"/>
      </w:pPr>
      <w:r>
        <w:tab/>
      </w:r>
      <w:r w:rsidR="005146B0">
        <w:t>Division</w:t>
      </w:r>
      <w:r>
        <w:t xml:space="preserve"> Coordinator, Music History and Literature, July 2013</w:t>
      </w:r>
      <w:r>
        <w:sym w:font="Symbol" w:char="F02D"/>
      </w:r>
      <w:r>
        <w:t xml:space="preserve">present </w:t>
      </w:r>
    </w:p>
    <w:p w14:paraId="29414DF5" w14:textId="77777777" w:rsidR="00C7603A" w:rsidRDefault="00C7603A" w:rsidP="00C7603A">
      <w:pPr>
        <w:ind w:left="180" w:right="-180" w:hanging="180"/>
      </w:pPr>
      <w:r>
        <w:tab/>
        <w:t>Common Curriculum Creative Arts and Cultures Committee, Fall 2013</w:t>
      </w:r>
      <w:r>
        <w:sym w:font="Symbol" w:char="F02D"/>
      </w:r>
      <w:r>
        <w:t xml:space="preserve">Fall 2015 </w:t>
      </w:r>
    </w:p>
    <w:p w14:paraId="49588A5E" w14:textId="77777777" w:rsidR="00C7603A" w:rsidRDefault="00C7603A" w:rsidP="00C7603A">
      <w:pPr>
        <w:ind w:left="180" w:right="-180" w:hanging="180"/>
      </w:pPr>
      <w:r>
        <w:tab/>
        <w:t>Search Committee, Voice, Spring 2014</w:t>
      </w:r>
    </w:p>
    <w:p w14:paraId="64C1143C" w14:textId="77777777" w:rsidR="00C7603A" w:rsidRDefault="00C7603A" w:rsidP="00C7603A">
      <w:pPr>
        <w:ind w:left="180" w:right="-180" w:hanging="180"/>
      </w:pPr>
      <w:r>
        <w:tab/>
        <w:t>Search Committee, Graphic Design, Spring 2014</w:t>
      </w:r>
    </w:p>
    <w:p w14:paraId="5E3224B3" w14:textId="77777777" w:rsidR="00C7603A" w:rsidRDefault="00C7603A" w:rsidP="00C7603A">
      <w:pPr>
        <w:ind w:left="180" w:right="-180" w:hanging="180"/>
      </w:pPr>
      <w:r>
        <w:tab/>
        <w:t>Search Committee, Music History, Spring 2012</w:t>
      </w:r>
    </w:p>
    <w:p w14:paraId="44B6DE3D" w14:textId="77777777" w:rsidR="00C7603A" w:rsidRDefault="00C7603A" w:rsidP="00C7603A">
      <w:pPr>
        <w:ind w:left="180" w:right="-180" w:hanging="180"/>
      </w:pPr>
      <w:r>
        <w:tab/>
        <w:t>Search Committee, Art History, Spring 2012</w:t>
      </w:r>
    </w:p>
    <w:p w14:paraId="3678A3A0" w14:textId="77777777" w:rsidR="00C7603A" w:rsidRDefault="00C7603A" w:rsidP="00C7603A">
      <w:pPr>
        <w:ind w:left="180" w:hanging="180"/>
      </w:pPr>
      <w:r>
        <w:tab/>
        <w:t>CMFA Interim Assistant Dean, Spring 2009</w:t>
      </w:r>
    </w:p>
    <w:p w14:paraId="4D2A0651" w14:textId="77777777" w:rsidR="00C7603A" w:rsidRDefault="00C7603A" w:rsidP="00C7603A">
      <w:pPr>
        <w:ind w:left="180" w:right="-180" w:hanging="180"/>
      </w:pPr>
      <w:r>
        <w:tab/>
        <w:t xml:space="preserve">Chair of the Curriculum Committee, Spring 2009 </w:t>
      </w:r>
    </w:p>
    <w:p w14:paraId="60413F6B" w14:textId="77777777" w:rsidR="00C7603A" w:rsidRDefault="00C7603A" w:rsidP="00C7603A">
      <w:pPr>
        <w:ind w:left="180" w:right="-180" w:hanging="180"/>
      </w:pPr>
      <w:r>
        <w:tab/>
        <w:t>Search Committee, Music Technology, Spring 2009</w:t>
      </w:r>
    </w:p>
    <w:p w14:paraId="422ADE96" w14:textId="79E859ED" w:rsidR="00C7603A" w:rsidRDefault="000F2E5E" w:rsidP="00C7603A">
      <w:pPr>
        <w:ind w:left="180" w:right="-180" w:hanging="180"/>
      </w:pPr>
      <w:r>
        <w:tab/>
        <w:t>Library L</w:t>
      </w:r>
      <w:r w:rsidR="00C7603A">
        <w:t>iason from Music, 2009–2014</w:t>
      </w:r>
    </w:p>
    <w:p w14:paraId="01A9FDDB" w14:textId="77777777" w:rsidR="00C7603A" w:rsidRDefault="00C7603A" w:rsidP="00C7603A">
      <w:pPr>
        <w:ind w:left="180" w:hanging="180"/>
      </w:pPr>
      <w:r>
        <w:tab/>
        <w:t>Search Committee, Music Technology, Spring 2008</w:t>
      </w:r>
    </w:p>
    <w:p w14:paraId="717C7A78" w14:textId="77777777" w:rsidR="00C7603A" w:rsidRDefault="00C7603A" w:rsidP="00C7603A">
      <w:pPr>
        <w:ind w:left="180" w:hanging="180"/>
      </w:pPr>
      <w:r>
        <w:tab/>
        <w:t>Library Committee, 2005–2006, 2007–2009</w:t>
      </w:r>
    </w:p>
    <w:p w14:paraId="15234C55" w14:textId="4B2E51A7" w:rsidR="00C7603A" w:rsidRDefault="00C7603A" w:rsidP="00C7603A">
      <w:pPr>
        <w:ind w:left="180" w:right="-180" w:hanging="180"/>
      </w:pPr>
      <w:r>
        <w:tab/>
        <w:t>Search Committee, Music Education, 2006–2007</w:t>
      </w:r>
      <w:r>
        <w:tab/>
        <w:t xml:space="preserve"> </w:t>
      </w:r>
    </w:p>
    <w:p w14:paraId="06341786" w14:textId="77777777" w:rsidR="00C7603A" w:rsidRDefault="00C7603A" w:rsidP="00C7603A">
      <w:pPr>
        <w:ind w:left="180" w:hanging="180"/>
      </w:pPr>
      <w:r>
        <w:tab/>
        <w:t>Curriculum Committee, 2004–2006</w:t>
      </w:r>
    </w:p>
    <w:p w14:paraId="17771D77" w14:textId="77777777" w:rsidR="00C7603A" w:rsidRDefault="00C7603A" w:rsidP="00C7603A">
      <w:pPr>
        <w:ind w:left="180" w:hanging="180"/>
      </w:pPr>
      <w:r>
        <w:tab/>
        <w:t>Student grade grievance committee, Fall 2004</w:t>
      </w:r>
    </w:p>
    <w:p w14:paraId="10302CFC" w14:textId="29C4199F" w:rsidR="00CC002B" w:rsidRDefault="00C7603A" w:rsidP="00CC002B">
      <w:pPr>
        <w:ind w:left="180" w:hanging="180"/>
      </w:pPr>
      <w:r>
        <w:tab/>
        <w:t>Advisor for music industry majors, 2006–present</w:t>
      </w:r>
      <w:r w:rsidR="00CC002B">
        <w:t xml:space="preserve"> and for M.M. students, 2017</w:t>
      </w:r>
      <w:r w:rsidR="00FA30AD">
        <w:sym w:font="Symbol" w:char="F02D"/>
      </w:r>
      <w:r w:rsidR="00CC002B">
        <w:t>present</w:t>
      </w:r>
    </w:p>
    <w:p w14:paraId="78FD2A4F" w14:textId="2B964E19" w:rsidR="000F76BE" w:rsidRDefault="006D11DE" w:rsidP="006D11DE">
      <w:pPr>
        <w:ind w:left="180" w:hanging="180"/>
      </w:pPr>
      <w:r>
        <w:tab/>
      </w:r>
      <w:r w:rsidR="00C7603A">
        <w:t>Member of graduate comprehensive examination committees, 2007</w:t>
      </w:r>
      <w:r w:rsidR="00C7603A">
        <w:sym w:font="Symbol" w:char="F02D"/>
      </w:r>
      <w:r w:rsidR="00C7603A">
        <w:t>present</w:t>
      </w:r>
    </w:p>
    <w:sectPr w:rsidR="000F76BE">
      <w:headerReference w:type="even" r:id="rId7"/>
      <w:headerReference w:type="default" r:id="rId8"/>
      <w:footerReference w:type="even" r:id="rId9"/>
      <w:pgSz w:w="12240" w:h="15840"/>
      <w:pgMar w:top="1440" w:right="162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CEF43" w14:textId="77777777" w:rsidR="00E563F5" w:rsidRDefault="00E563F5">
      <w:r>
        <w:separator/>
      </w:r>
    </w:p>
  </w:endnote>
  <w:endnote w:type="continuationSeparator" w:id="0">
    <w:p w14:paraId="05C472A0" w14:textId="77777777" w:rsidR="00E563F5" w:rsidRDefault="00E5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5DBB8" w14:textId="77777777" w:rsidR="00013180" w:rsidRDefault="000F2E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9B0008" w14:textId="77777777" w:rsidR="00013180" w:rsidRDefault="00E563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5E335" w14:textId="77777777" w:rsidR="00E563F5" w:rsidRDefault="00E563F5">
      <w:r>
        <w:separator/>
      </w:r>
    </w:p>
  </w:footnote>
  <w:footnote w:type="continuationSeparator" w:id="0">
    <w:p w14:paraId="6A8D67AE" w14:textId="77777777" w:rsidR="00E563F5" w:rsidRDefault="00E56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434F9" w14:textId="77777777" w:rsidR="00013180" w:rsidRDefault="000F2E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0DDBE" w14:textId="77777777" w:rsidR="00013180" w:rsidRDefault="00E563F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D966" w14:textId="77777777" w:rsidR="00013180" w:rsidRDefault="00E563F5">
    <w:pPr>
      <w:pStyle w:val="Header"/>
      <w:framePr w:wrap="around" w:vAnchor="text" w:hAnchor="margin" w:xAlign="right" w:y="1"/>
      <w:rPr>
        <w:rStyle w:val="PageNumber"/>
      </w:rPr>
    </w:pPr>
  </w:p>
  <w:p w14:paraId="1966DFB2" w14:textId="77777777" w:rsidR="00013180" w:rsidRDefault="000F2E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1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A067A3" w14:textId="77777777" w:rsidR="00013180" w:rsidRDefault="00E563F5">
    <w:pPr>
      <w:pStyle w:val="Header"/>
      <w:ind w:right="360"/>
    </w:pPr>
  </w:p>
  <w:p w14:paraId="16B4A5FE" w14:textId="77777777" w:rsidR="00013180" w:rsidRDefault="000F2E5E">
    <w:pPr>
      <w:pStyle w:val="Header"/>
      <w:ind w:right="360"/>
    </w:pPr>
    <w:r>
      <w:t>VALERIE WOODRING GOERTZEN</w:t>
    </w:r>
  </w:p>
  <w:p w14:paraId="2B50C995" w14:textId="77777777" w:rsidR="00013180" w:rsidRDefault="00E563F5">
    <w:pPr>
      <w:pStyle w:val="Header"/>
    </w:pPr>
  </w:p>
  <w:p w14:paraId="55521778" w14:textId="77777777" w:rsidR="00013180" w:rsidRDefault="000F2E5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3A"/>
    <w:rsid w:val="000F2E5E"/>
    <w:rsid w:val="000F76BE"/>
    <w:rsid w:val="00247798"/>
    <w:rsid w:val="002C1726"/>
    <w:rsid w:val="003A26DB"/>
    <w:rsid w:val="003E304C"/>
    <w:rsid w:val="00421F3E"/>
    <w:rsid w:val="00424FD5"/>
    <w:rsid w:val="005146B0"/>
    <w:rsid w:val="00570984"/>
    <w:rsid w:val="006214E5"/>
    <w:rsid w:val="00623362"/>
    <w:rsid w:val="0067496B"/>
    <w:rsid w:val="006D11DE"/>
    <w:rsid w:val="008F17C1"/>
    <w:rsid w:val="00935534"/>
    <w:rsid w:val="00B24020"/>
    <w:rsid w:val="00B441C4"/>
    <w:rsid w:val="00B91F53"/>
    <w:rsid w:val="00C05222"/>
    <w:rsid w:val="00C7603A"/>
    <w:rsid w:val="00CC002B"/>
    <w:rsid w:val="00CD3879"/>
    <w:rsid w:val="00CE1AD4"/>
    <w:rsid w:val="00D45D1C"/>
    <w:rsid w:val="00DD0583"/>
    <w:rsid w:val="00E563F5"/>
    <w:rsid w:val="00EC1D44"/>
    <w:rsid w:val="00F84C94"/>
    <w:rsid w:val="00F901A6"/>
    <w:rsid w:val="00FA30AD"/>
    <w:rsid w:val="00FC45C0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2DC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03A"/>
    <w:rPr>
      <w:color w:val="0000FF"/>
      <w:u w:val="single"/>
    </w:rPr>
  </w:style>
  <w:style w:type="paragraph" w:styleId="Footer">
    <w:name w:val="footer"/>
    <w:basedOn w:val="Normal"/>
    <w:link w:val="FooterChar"/>
    <w:rsid w:val="00C76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603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C7603A"/>
  </w:style>
  <w:style w:type="paragraph" w:styleId="Header">
    <w:name w:val="header"/>
    <w:basedOn w:val="Normal"/>
    <w:link w:val="HeaderChar"/>
    <w:rsid w:val="00C76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603A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C7603A"/>
  </w:style>
  <w:style w:type="paragraph" w:styleId="PlainText">
    <w:name w:val="Plain Text"/>
    <w:basedOn w:val="Normal"/>
    <w:link w:val="PlainTextChar"/>
    <w:rsid w:val="00C760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760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oertzen@loyno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2814</Words>
  <Characters>16041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2017-08-12T15:36:00Z</dcterms:created>
  <dcterms:modified xsi:type="dcterms:W3CDTF">2017-11-17T16:48:00Z</dcterms:modified>
</cp:coreProperties>
</file>